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4DB3" w:rsidRDefault="000E6E6C" w:rsidP="000E6E6C">
      <w:pPr>
        <w:rPr>
          <w:b/>
        </w:rPr>
      </w:pPr>
      <w:bookmarkStart w:id="0" w:name="_GoBack"/>
      <w:bookmarkEnd w:id="0"/>
      <w:r>
        <w:rPr>
          <w:b/>
        </w:rPr>
        <w:t>Table 1</w:t>
      </w:r>
    </w:p>
    <w:p w:rsidR="000E6E6C" w:rsidRPr="000E6E6C" w:rsidRDefault="000E6E6C" w:rsidP="000E6E6C">
      <w:pPr>
        <w:rPr>
          <w:i/>
        </w:rPr>
      </w:pPr>
      <w:r>
        <w:rPr>
          <w:i/>
        </w:rPr>
        <w:t>Comparison of Instructor and Student Perceptions of the Benefits of Twitter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92"/>
        <w:gridCol w:w="3192"/>
        <w:gridCol w:w="3192"/>
      </w:tblGrid>
      <w:tr w:rsidR="00314DB3" w:rsidTr="00314DB3">
        <w:tc>
          <w:tcPr>
            <w:tcW w:w="3192" w:type="dxa"/>
          </w:tcPr>
          <w:p w:rsidR="00314DB3" w:rsidRDefault="00314DB3" w:rsidP="00314DB3">
            <w:pPr>
              <w:jc w:val="center"/>
            </w:pPr>
            <w:r>
              <w:t>Theme</w:t>
            </w:r>
          </w:p>
        </w:tc>
        <w:tc>
          <w:tcPr>
            <w:tcW w:w="3192" w:type="dxa"/>
          </w:tcPr>
          <w:p w:rsidR="00314DB3" w:rsidRDefault="00AB4DF9" w:rsidP="00314DB3">
            <w:pPr>
              <w:jc w:val="center"/>
            </w:pPr>
            <w:r>
              <w:t>Instructors’ Perceptions</w:t>
            </w:r>
          </w:p>
        </w:tc>
        <w:tc>
          <w:tcPr>
            <w:tcW w:w="3192" w:type="dxa"/>
          </w:tcPr>
          <w:p w:rsidR="00314DB3" w:rsidRDefault="00314DB3" w:rsidP="00314DB3">
            <w:pPr>
              <w:jc w:val="center"/>
            </w:pPr>
            <w:r>
              <w:t>Student</w:t>
            </w:r>
            <w:r w:rsidR="00AB4DF9">
              <w:t>s’ Perceptions</w:t>
            </w:r>
          </w:p>
        </w:tc>
      </w:tr>
      <w:tr w:rsidR="00314DB3" w:rsidTr="00314DB3">
        <w:tc>
          <w:tcPr>
            <w:tcW w:w="3192" w:type="dxa"/>
          </w:tcPr>
          <w:p w:rsidR="00314DB3" w:rsidRDefault="00314DB3" w:rsidP="00314DB3">
            <w:pPr>
              <w:jc w:val="center"/>
            </w:pPr>
          </w:p>
          <w:p w:rsidR="00314DB3" w:rsidRDefault="00314DB3" w:rsidP="00314DB3">
            <w:pPr>
              <w:jc w:val="center"/>
            </w:pPr>
            <w:r>
              <w:t>Privacy</w:t>
            </w:r>
          </w:p>
          <w:p w:rsidR="00314DB3" w:rsidRDefault="00314DB3" w:rsidP="00314DB3">
            <w:pPr>
              <w:jc w:val="center"/>
            </w:pPr>
          </w:p>
        </w:tc>
        <w:tc>
          <w:tcPr>
            <w:tcW w:w="3192" w:type="dxa"/>
          </w:tcPr>
          <w:p w:rsidR="00314DB3" w:rsidRDefault="00314DB3" w:rsidP="00314DB3">
            <w:pPr>
              <w:jc w:val="center"/>
            </w:pPr>
          </w:p>
          <w:p w:rsidR="00314DB3" w:rsidRDefault="00314DB3" w:rsidP="00314DB3">
            <w:pPr>
              <w:jc w:val="center"/>
            </w:pPr>
            <w:r>
              <w:t>Hides private information better than other social networks</w:t>
            </w:r>
          </w:p>
          <w:p w:rsidR="00314DB3" w:rsidRDefault="00314DB3" w:rsidP="00314DB3">
            <w:pPr>
              <w:jc w:val="center"/>
            </w:pPr>
          </w:p>
          <w:p w:rsidR="00314DB3" w:rsidRDefault="00314DB3" w:rsidP="00314DB3">
            <w:pPr>
              <w:jc w:val="center"/>
            </w:pPr>
            <w:r>
              <w:t>Allows public conversation rather than private, which would be “creepy”</w:t>
            </w:r>
          </w:p>
        </w:tc>
        <w:tc>
          <w:tcPr>
            <w:tcW w:w="3192" w:type="dxa"/>
          </w:tcPr>
          <w:p w:rsidR="00314DB3" w:rsidRDefault="00314DB3" w:rsidP="00314DB3">
            <w:pPr>
              <w:jc w:val="center"/>
            </w:pPr>
          </w:p>
          <w:p w:rsidR="00314DB3" w:rsidRDefault="00314DB3" w:rsidP="00314DB3">
            <w:pPr>
              <w:jc w:val="center"/>
            </w:pPr>
          </w:p>
          <w:p w:rsidR="00314DB3" w:rsidRDefault="00314DB3" w:rsidP="00314DB3">
            <w:pPr>
              <w:jc w:val="center"/>
            </w:pPr>
          </w:p>
          <w:p w:rsidR="00314DB3" w:rsidRDefault="00314DB3" w:rsidP="00314DB3">
            <w:pPr>
              <w:jc w:val="center"/>
            </w:pPr>
            <w:r>
              <w:t>--</w:t>
            </w:r>
          </w:p>
        </w:tc>
      </w:tr>
      <w:tr w:rsidR="00314DB3" w:rsidTr="00314DB3">
        <w:tc>
          <w:tcPr>
            <w:tcW w:w="3192" w:type="dxa"/>
          </w:tcPr>
          <w:p w:rsidR="00314DB3" w:rsidRDefault="00314DB3" w:rsidP="00314DB3">
            <w:pPr>
              <w:jc w:val="center"/>
            </w:pPr>
          </w:p>
          <w:p w:rsidR="00314DB3" w:rsidRDefault="00314DB3" w:rsidP="00314DB3">
            <w:pPr>
              <w:jc w:val="center"/>
            </w:pPr>
            <w:r>
              <w:t>Ease</w:t>
            </w:r>
          </w:p>
          <w:p w:rsidR="00314DB3" w:rsidRDefault="00314DB3" w:rsidP="00314DB3">
            <w:pPr>
              <w:jc w:val="center"/>
            </w:pPr>
          </w:p>
        </w:tc>
        <w:tc>
          <w:tcPr>
            <w:tcW w:w="3192" w:type="dxa"/>
          </w:tcPr>
          <w:p w:rsidR="00314DB3" w:rsidRDefault="00314DB3" w:rsidP="00314DB3">
            <w:pPr>
              <w:jc w:val="center"/>
            </w:pPr>
          </w:p>
          <w:p w:rsidR="00314DB3" w:rsidRDefault="00314DB3" w:rsidP="00314DB3">
            <w:pPr>
              <w:jc w:val="center"/>
            </w:pPr>
            <w:r>
              <w:t>Less to distract than other networking sites</w:t>
            </w:r>
          </w:p>
          <w:p w:rsidR="00314DB3" w:rsidRDefault="00314DB3" w:rsidP="00314DB3">
            <w:pPr>
              <w:jc w:val="center"/>
            </w:pPr>
          </w:p>
          <w:p w:rsidR="00314DB3" w:rsidRDefault="00314DB3" w:rsidP="00314DB3">
            <w:pPr>
              <w:jc w:val="center"/>
            </w:pPr>
            <w:r>
              <w:t>Simpler to set up</w:t>
            </w:r>
          </w:p>
          <w:p w:rsidR="00314DB3" w:rsidRDefault="00314DB3" w:rsidP="00314DB3">
            <w:pPr>
              <w:jc w:val="center"/>
            </w:pPr>
          </w:p>
          <w:p w:rsidR="00314DB3" w:rsidRDefault="00314DB3" w:rsidP="00314DB3">
            <w:pPr>
              <w:jc w:val="center"/>
            </w:pPr>
            <w:r>
              <w:t>Instant feedback/access</w:t>
            </w:r>
          </w:p>
        </w:tc>
        <w:tc>
          <w:tcPr>
            <w:tcW w:w="3192" w:type="dxa"/>
          </w:tcPr>
          <w:p w:rsidR="00314DB3" w:rsidRDefault="00314DB3" w:rsidP="00314DB3">
            <w:pPr>
              <w:jc w:val="center"/>
            </w:pPr>
          </w:p>
          <w:p w:rsidR="00314DB3" w:rsidRDefault="000E6E6C" w:rsidP="00314DB3">
            <w:pPr>
              <w:jc w:val="center"/>
            </w:pPr>
            <w:r>
              <w:t>--</w:t>
            </w:r>
          </w:p>
          <w:p w:rsidR="00314DB3" w:rsidRDefault="00314DB3" w:rsidP="00314DB3">
            <w:pPr>
              <w:jc w:val="center"/>
            </w:pPr>
          </w:p>
          <w:p w:rsidR="00314DB3" w:rsidRDefault="000E6E6C" w:rsidP="00314DB3">
            <w:pPr>
              <w:jc w:val="center"/>
            </w:pPr>
            <w:r>
              <w:t>--</w:t>
            </w:r>
          </w:p>
          <w:p w:rsidR="000E6E6C" w:rsidRDefault="000E6E6C" w:rsidP="00314DB3">
            <w:pPr>
              <w:jc w:val="center"/>
            </w:pPr>
          </w:p>
          <w:p w:rsidR="00314DB3" w:rsidRDefault="00314DB3" w:rsidP="00314DB3">
            <w:pPr>
              <w:jc w:val="center"/>
            </w:pPr>
          </w:p>
          <w:p w:rsidR="00314DB3" w:rsidRDefault="00314DB3" w:rsidP="00314DB3">
            <w:pPr>
              <w:jc w:val="center"/>
            </w:pPr>
            <w:r>
              <w:t>Instant feedback/access</w:t>
            </w:r>
          </w:p>
        </w:tc>
      </w:tr>
      <w:tr w:rsidR="00314DB3" w:rsidTr="00314DB3">
        <w:tc>
          <w:tcPr>
            <w:tcW w:w="3192" w:type="dxa"/>
          </w:tcPr>
          <w:p w:rsidR="00314DB3" w:rsidRDefault="00314DB3" w:rsidP="00314DB3">
            <w:pPr>
              <w:jc w:val="center"/>
            </w:pPr>
          </w:p>
          <w:p w:rsidR="00314DB3" w:rsidRDefault="00314DB3" w:rsidP="00314DB3">
            <w:pPr>
              <w:jc w:val="center"/>
            </w:pPr>
            <w:r>
              <w:t>Relates to course objectives</w:t>
            </w:r>
          </w:p>
          <w:p w:rsidR="00314DB3" w:rsidRDefault="00314DB3" w:rsidP="00314DB3">
            <w:pPr>
              <w:jc w:val="center"/>
            </w:pPr>
          </w:p>
        </w:tc>
        <w:tc>
          <w:tcPr>
            <w:tcW w:w="3192" w:type="dxa"/>
          </w:tcPr>
          <w:p w:rsidR="00314DB3" w:rsidRDefault="00314DB3" w:rsidP="00314DB3">
            <w:pPr>
              <w:jc w:val="center"/>
            </w:pPr>
          </w:p>
          <w:p w:rsidR="00314DB3" w:rsidRDefault="00314DB3" w:rsidP="00314DB3">
            <w:pPr>
              <w:jc w:val="center"/>
            </w:pPr>
            <w:r>
              <w:t>Concise writing</w:t>
            </w:r>
          </w:p>
          <w:p w:rsidR="00314DB3" w:rsidRDefault="00314DB3" w:rsidP="00314DB3">
            <w:pPr>
              <w:jc w:val="center"/>
            </w:pPr>
          </w:p>
          <w:p w:rsidR="00314DB3" w:rsidRDefault="00314DB3" w:rsidP="00314DB3">
            <w:pPr>
              <w:jc w:val="center"/>
            </w:pPr>
            <w:r>
              <w:t>Allows students to “teach”</w:t>
            </w:r>
          </w:p>
          <w:p w:rsidR="00314DB3" w:rsidRDefault="00314DB3" w:rsidP="00314DB3">
            <w:pPr>
              <w:jc w:val="center"/>
            </w:pPr>
          </w:p>
          <w:p w:rsidR="00314DB3" w:rsidRDefault="00314DB3" w:rsidP="00314DB3">
            <w:pPr>
              <w:jc w:val="center"/>
            </w:pPr>
            <w:r>
              <w:t>“Hands on” strategy</w:t>
            </w:r>
          </w:p>
        </w:tc>
        <w:tc>
          <w:tcPr>
            <w:tcW w:w="3192" w:type="dxa"/>
          </w:tcPr>
          <w:p w:rsidR="00314DB3" w:rsidRDefault="00314DB3" w:rsidP="00314DB3"/>
          <w:p w:rsidR="00314DB3" w:rsidRDefault="00314DB3" w:rsidP="00314DB3">
            <w:pPr>
              <w:jc w:val="center"/>
            </w:pPr>
            <w:r>
              <w:t>--</w:t>
            </w:r>
          </w:p>
          <w:p w:rsidR="00314DB3" w:rsidRDefault="00314DB3" w:rsidP="00314DB3">
            <w:pPr>
              <w:jc w:val="center"/>
            </w:pPr>
          </w:p>
          <w:p w:rsidR="00314DB3" w:rsidRDefault="00314DB3" w:rsidP="00314DB3">
            <w:pPr>
              <w:jc w:val="center"/>
            </w:pPr>
            <w:r>
              <w:t>Allows students to “teach”</w:t>
            </w:r>
          </w:p>
          <w:p w:rsidR="00314DB3" w:rsidRDefault="00314DB3" w:rsidP="00314DB3">
            <w:pPr>
              <w:jc w:val="center"/>
            </w:pPr>
          </w:p>
          <w:p w:rsidR="00314DB3" w:rsidRDefault="00314DB3" w:rsidP="00314DB3">
            <w:pPr>
              <w:jc w:val="center"/>
            </w:pPr>
            <w:r>
              <w:t>“Hands on” job training skills</w:t>
            </w:r>
          </w:p>
        </w:tc>
      </w:tr>
      <w:tr w:rsidR="00314DB3" w:rsidTr="00314DB3">
        <w:tc>
          <w:tcPr>
            <w:tcW w:w="3192" w:type="dxa"/>
          </w:tcPr>
          <w:p w:rsidR="00314DB3" w:rsidRDefault="00314DB3" w:rsidP="00314DB3">
            <w:pPr>
              <w:jc w:val="center"/>
            </w:pPr>
          </w:p>
          <w:p w:rsidR="00314DB3" w:rsidRDefault="00314DB3" w:rsidP="00314DB3">
            <w:pPr>
              <w:jc w:val="center"/>
            </w:pPr>
            <w:r>
              <w:t>Participation</w:t>
            </w:r>
          </w:p>
          <w:p w:rsidR="00314DB3" w:rsidRDefault="00314DB3" w:rsidP="00314DB3">
            <w:pPr>
              <w:jc w:val="center"/>
            </w:pPr>
          </w:p>
        </w:tc>
        <w:tc>
          <w:tcPr>
            <w:tcW w:w="3192" w:type="dxa"/>
          </w:tcPr>
          <w:p w:rsidR="00314DB3" w:rsidRDefault="00314DB3" w:rsidP="00314DB3">
            <w:pPr>
              <w:jc w:val="center"/>
            </w:pPr>
          </w:p>
          <w:p w:rsidR="00314DB3" w:rsidRDefault="00314DB3" w:rsidP="00314DB3">
            <w:pPr>
              <w:jc w:val="center"/>
            </w:pPr>
            <w:r>
              <w:t>Allows shy students to have a voice</w:t>
            </w:r>
          </w:p>
        </w:tc>
        <w:tc>
          <w:tcPr>
            <w:tcW w:w="3192" w:type="dxa"/>
          </w:tcPr>
          <w:p w:rsidR="00314DB3" w:rsidRDefault="00314DB3" w:rsidP="00314DB3">
            <w:pPr>
              <w:jc w:val="center"/>
            </w:pPr>
          </w:p>
          <w:p w:rsidR="00314DB3" w:rsidRDefault="00314DB3" w:rsidP="00314DB3">
            <w:pPr>
              <w:jc w:val="center"/>
            </w:pPr>
            <w:r>
              <w:t>Allows shy students to have a voice</w:t>
            </w:r>
          </w:p>
        </w:tc>
      </w:tr>
      <w:tr w:rsidR="00314DB3" w:rsidTr="00314DB3">
        <w:tc>
          <w:tcPr>
            <w:tcW w:w="3192" w:type="dxa"/>
          </w:tcPr>
          <w:p w:rsidR="00314DB3" w:rsidRDefault="00314DB3" w:rsidP="00314DB3">
            <w:pPr>
              <w:jc w:val="center"/>
            </w:pPr>
          </w:p>
          <w:p w:rsidR="00314DB3" w:rsidRDefault="008462A4" w:rsidP="00314DB3">
            <w:pPr>
              <w:jc w:val="center"/>
            </w:pPr>
            <w:r>
              <w:t>Immediacy</w:t>
            </w:r>
          </w:p>
          <w:p w:rsidR="008462A4" w:rsidRDefault="008462A4" w:rsidP="00314DB3">
            <w:pPr>
              <w:jc w:val="center"/>
            </w:pPr>
          </w:p>
        </w:tc>
        <w:tc>
          <w:tcPr>
            <w:tcW w:w="3192" w:type="dxa"/>
          </w:tcPr>
          <w:p w:rsidR="00314DB3" w:rsidRDefault="00314DB3" w:rsidP="00314DB3">
            <w:pPr>
              <w:jc w:val="center"/>
            </w:pPr>
          </w:p>
          <w:p w:rsidR="00ED2E29" w:rsidRDefault="00ED2E29" w:rsidP="00314DB3">
            <w:pPr>
              <w:jc w:val="center"/>
            </w:pPr>
          </w:p>
          <w:p w:rsidR="00ED2E29" w:rsidRDefault="00ED2E29" w:rsidP="00314DB3">
            <w:pPr>
              <w:jc w:val="center"/>
            </w:pPr>
          </w:p>
          <w:p w:rsidR="00ED2E29" w:rsidRDefault="00ED2E29" w:rsidP="00314DB3">
            <w:pPr>
              <w:jc w:val="center"/>
            </w:pPr>
            <w:r>
              <w:t>--</w:t>
            </w:r>
          </w:p>
        </w:tc>
        <w:tc>
          <w:tcPr>
            <w:tcW w:w="3192" w:type="dxa"/>
          </w:tcPr>
          <w:p w:rsidR="00314DB3" w:rsidRDefault="00314DB3" w:rsidP="00314DB3">
            <w:pPr>
              <w:jc w:val="center"/>
            </w:pPr>
          </w:p>
          <w:p w:rsidR="008462A4" w:rsidRDefault="008462A4" w:rsidP="00314DB3">
            <w:pPr>
              <w:jc w:val="center"/>
            </w:pPr>
            <w:r>
              <w:t xml:space="preserve">Allows deeper connection to professors </w:t>
            </w:r>
          </w:p>
          <w:p w:rsidR="008462A4" w:rsidRDefault="008462A4" w:rsidP="00314DB3">
            <w:pPr>
              <w:jc w:val="center"/>
            </w:pPr>
          </w:p>
          <w:p w:rsidR="008462A4" w:rsidRDefault="000E6E6C" w:rsidP="00314DB3">
            <w:pPr>
              <w:jc w:val="center"/>
            </w:pPr>
            <w:r>
              <w:t>Meets students online – where they already are</w:t>
            </w:r>
          </w:p>
          <w:p w:rsidR="000E6E6C" w:rsidRDefault="000E6E6C" w:rsidP="00314DB3">
            <w:pPr>
              <w:jc w:val="center"/>
            </w:pPr>
          </w:p>
          <w:p w:rsidR="000E6E6C" w:rsidRDefault="000E6E6C" w:rsidP="00314DB3">
            <w:pPr>
              <w:jc w:val="center"/>
            </w:pPr>
            <w:r>
              <w:t>Illustrates teachers are willing to learn new technology</w:t>
            </w:r>
          </w:p>
        </w:tc>
      </w:tr>
    </w:tbl>
    <w:p w:rsidR="00AB4DF9" w:rsidRPr="000E6E6C" w:rsidRDefault="000E6E6C" w:rsidP="000E6E6C">
      <w:r>
        <w:rPr>
          <w:i/>
        </w:rPr>
        <w:t xml:space="preserve">Note: </w:t>
      </w:r>
      <w:r>
        <w:t>The indication of a “--</w:t>
      </w:r>
      <w:proofErr w:type="gramStart"/>
      <w:r>
        <w:t>“ indicates</w:t>
      </w:r>
      <w:proofErr w:type="gramEnd"/>
      <w:r>
        <w:t xml:space="preserve"> that this theme was not evident from that sample</w:t>
      </w:r>
    </w:p>
    <w:p w:rsidR="00AB4DF9" w:rsidRDefault="00AB4DF9">
      <w:r>
        <w:br w:type="page"/>
      </w:r>
    </w:p>
    <w:p w:rsidR="00314DB3" w:rsidRDefault="000E6E6C" w:rsidP="000E6E6C">
      <w:pPr>
        <w:rPr>
          <w:b/>
        </w:rPr>
      </w:pPr>
      <w:r w:rsidRPr="000E6E6C">
        <w:rPr>
          <w:b/>
        </w:rPr>
        <w:lastRenderedPageBreak/>
        <w:t>Table 2</w:t>
      </w:r>
    </w:p>
    <w:p w:rsidR="000E6E6C" w:rsidRPr="000E6E6C" w:rsidRDefault="000E6E6C" w:rsidP="000E6E6C">
      <w:pPr>
        <w:rPr>
          <w:i/>
        </w:rPr>
      </w:pPr>
      <w:r>
        <w:rPr>
          <w:i/>
        </w:rPr>
        <w:t>Comparison of Instructor and Student Perceptions of the Downfalls of Twitter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92"/>
        <w:gridCol w:w="3192"/>
        <w:gridCol w:w="3192"/>
      </w:tblGrid>
      <w:tr w:rsidR="00AB4DF9" w:rsidTr="00AB4DF9">
        <w:tc>
          <w:tcPr>
            <w:tcW w:w="3192" w:type="dxa"/>
          </w:tcPr>
          <w:p w:rsidR="00AB4DF9" w:rsidRDefault="00AB4DF9" w:rsidP="00AB4DF9">
            <w:pPr>
              <w:jc w:val="center"/>
            </w:pPr>
          </w:p>
          <w:p w:rsidR="00AB4DF9" w:rsidRDefault="00AB4DF9" w:rsidP="00AB4DF9">
            <w:pPr>
              <w:jc w:val="center"/>
            </w:pPr>
            <w:r>
              <w:t>Theme</w:t>
            </w:r>
          </w:p>
          <w:p w:rsidR="00AB4DF9" w:rsidRDefault="00AB4DF9" w:rsidP="00AB4DF9">
            <w:pPr>
              <w:jc w:val="center"/>
            </w:pPr>
          </w:p>
        </w:tc>
        <w:tc>
          <w:tcPr>
            <w:tcW w:w="3192" w:type="dxa"/>
          </w:tcPr>
          <w:p w:rsidR="00AB4DF9" w:rsidRDefault="00AB4DF9" w:rsidP="00AB4DF9">
            <w:pPr>
              <w:jc w:val="center"/>
            </w:pPr>
          </w:p>
          <w:p w:rsidR="00AB4DF9" w:rsidRDefault="00AB4DF9" w:rsidP="00AB4DF9">
            <w:pPr>
              <w:jc w:val="center"/>
            </w:pPr>
            <w:r>
              <w:t>Instructors’ Perceptions</w:t>
            </w:r>
          </w:p>
        </w:tc>
        <w:tc>
          <w:tcPr>
            <w:tcW w:w="3192" w:type="dxa"/>
          </w:tcPr>
          <w:p w:rsidR="00AB4DF9" w:rsidRDefault="00AB4DF9" w:rsidP="00AB4DF9">
            <w:pPr>
              <w:jc w:val="center"/>
            </w:pPr>
          </w:p>
          <w:p w:rsidR="00AB4DF9" w:rsidRDefault="00AB4DF9" w:rsidP="00AB4DF9">
            <w:pPr>
              <w:jc w:val="center"/>
            </w:pPr>
            <w:r>
              <w:t>Students’ Perceptions</w:t>
            </w:r>
          </w:p>
        </w:tc>
      </w:tr>
      <w:tr w:rsidR="00AB4DF9" w:rsidTr="00AB4DF9">
        <w:tc>
          <w:tcPr>
            <w:tcW w:w="3192" w:type="dxa"/>
          </w:tcPr>
          <w:p w:rsidR="00AB4DF9" w:rsidRDefault="00AB4DF9" w:rsidP="00AB4DF9">
            <w:pPr>
              <w:jc w:val="center"/>
            </w:pPr>
          </w:p>
          <w:p w:rsidR="00AB4DF9" w:rsidRDefault="00AB4DF9" w:rsidP="00AB4DF9">
            <w:pPr>
              <w:jc w:val="center"/>
            </w:pPr>
            <w:r>
              <w:t>Privacy</w:t>
            </w:r>
          </w:p>
          <w:p w:rsidR="00AB4DF9" w:rsidRDefault="00AB4DF9" w:rsidP="00AB4DF9">
            <w:pPr>
              <w:jc w:val="center"/>
            </w:pPr>
          </w:p>
        </w:tc>
        <w:tc>
          <w:tcPr>
            <w:tcW w:w="3192" w:type="dxa"/>
          </w:tcPr>
          <w:p w:rsidR="00AB4DF9" w:rsidRDefault="00AB4DF9" w:rsidP="00AB4DF9">
            <w:pPr>
              <w:jc w:val="center"/>
            </w:pPr>
          </w:p>
          <w:p w:rsidR="00AB4DF9" w:rsidRDefault="000E6E6C" w:rsidP="00AB4DF9">
            <w:pPr>
              <w:jc w:val="center"/>
            </w:pPr>
            <w:r>
              <w:t>Personal tweets problematic</w:t>
            </w:r>
            <w:r w:rsidR="00AB4DF9">
              <w:t xml:space="preserve"> </w:t>
            </w:r>
          </w:p>
          <w:p w:rsidR="00AB4DF9" w:rsidRDefault="00AB4DF9" w:rsidP="00AB4DF9">
            <w:pPr>
              <w:jc w:val="center"/>
            </w:pPr>
          </w:p>
          <w:p w:rsidR="00AB4DF9" w:rsidRDefault="00AB4DF9" w:rsidP="00AB4DF9">
            <w:pPr>
              <w:jc w:val="center"/>
            </w:pPr>
            <w:r>
              <w:t>Appropriateness of following/being followed</w:t>
            </w:r>
          </w:p>
        </w:tc>
        <w:tc>
          <w:tcPr>
            <w:tcW w:w="3192" w:type="dxa"/>
          </w:tcPr>
          <w:p w:rsidR="00AB4DF9" w:rsidRDefault="00AB4DF9" w:rsidP="00AB4DF9">
            <w:pPr>
              <w:jc w:val="center"/>
            </w:pPr>
          </w:p>
          <w:p w:rsidR="00AB4DF9" w:rsidRDefault="000E6E6C" w:rsidP="00AB4DF9">
            <w:pPr>
              <w:jc w:val="center"/>
            </w:pPr>
            <w:r>
              <w:t>Personal tweets problematic</w:t>
            </w:r>
          </w:p>
          <w:p w:rsidR="00ED2E29" w:rsidRDefault="00ED2E29" w:rsidP="00AB4DF9">
            <w:pPr>
              <w:jc w:val="center"/>
            </w:pPr>
          </w:p>
          <w:p w:rsidR="00ED2E29" w:rsidRDefault="00ED2E29" w:rsidP="00AB4DF9">
            <w:pPr>
              <w:jc w:val="center"/>
            </w:pPr>
            <w:r>
              <w:t>Appropriateness of following/being followed</w:t>
            </w:r>
          </w:p>
        </w:tc>
      </w:tr>
      <w:tr w:rsidR="00AB4DF9" w:rsidTr="00AB4DF9">
        <w:tc>
          <w:tcPr>
            <w:tcW w:w="3192" w:type="dxa"/>
          </w:tcPr>
          <w:p w:rsidR="00AB4DF9" w:rsidRDefault="00AB4DF9" w:rsidP="00AB4DF9">
            <w:pPr>
              <w:jc w:val="center"/>
            </w:pPr>
          </w:p>
          <w:p w:rsidR="00AB4DF9" w:rsidRDefault="00AB4DF9" w:rsidP="00AB4DF9">
            <w:pPr>
              <w:jc w:val="center"/>
            </w:pPr>
            <w:r>
              <w:t>Distractions</w:t>
            </w:r>
          </w:p>
          <w:p w:rsidR="00AB4DF9" w:rsidRDefault="00AB4DF9" w:rsidP="00AB4DF9">
            <w:pPr>
              <w:jc w:val="center"/>
            </w:pPr>
          </w:p>
        </w:tc>
        <w:tc>
          <w:tcPr>
            <w:tcW w:w="3192" w:type="dxa"/>
          </w:tcPr>
          <w:p w:rsidR="00AB4DF9" w:rsidRDefault="00AB4DF9" w:rsidP="00AB4DF9">
            <w:pPr>
              <w:jc w:val="center"/>
            </w:pPr>
          </w:p>
          <w:p w:rsidR="00AB4DF9" w:rsidRDefault="00AB4DF9" w:rsidP="00AB4DF9">
            <w:pPr>
              <w:jc w:val="center"/>
            </w:pPr>
            <w:r>
              <w:t>Feedback scre</w:t>
            </w:r>
            <w:r w:rsidR="000E6E6C">
              <w:t>en</w:t>
            </w:r>
          </w:p>
          <w:p w:rsidR="00AB4DF9" w:rsidRDefault="00AB4DF9" w:rsidP="00AB4DF9">
            <w:pPr>
              <w:jc w:val="center"/>
            </w:pPr>
          </w:p>
          <w:p w:rsidR="00AB4DF9" w:rsidRDefault="000E6E6C" w:rsidP="00AB4DF9">
            <w:pPr>
              <w:jc w:val="center"/>
            </w:pPr>
            <w:r>
              <w:t>Reading posts during lecture</w:t>
            </w:r>
          </w:p>
        </w:tc>
        <w:tc>
          <w:tcPr>
            <w:tcW w:w="3192" w:type="dxa"/>
          </w:tcPr>
          <w:p w:rsidR="00AB4DF9" w:rsidRDefault="00AB4DF9" w:rsidP="00AB4DF9">
            <w:pPr>
              <w:jc w:val="center"/>
            </w:pPr>
          </w:p>
          <w:p w:rsidR="00ED2E29" w:rsidRDefault="00ED2E29" w:rsidP="00AB4DF9">
            <w:pPr>
              <w:jc w:val="center"/>
            </w:pPr>
            <w:r>
              <w:t>Feedback scre</w:t>
            </w:r>
            <w:r w:rsidR="000E6E6C">
              <w:t>en</w:t>
            </w:r>
          </w:p>
          <w:p w:rsidR="00ED2E29" w:rsidRDefault="00ED2E29" w:rsidP="00AB4DF9">
            <w:pPr>
              <w:jc w:val="center"/>
            </w:pPr>
          </w:p>
          <w:p w:rsidR="00ED2E29" w:rsidRDefault="000E6E6C" w:rsidP="00AB4DF9">
            <w:pPr>
              <w:jc w:val="center"/>
            </w:pPr>
            <w:r>
              <w:t>Writing/reading posts during class</w:t>
            </w:r>
          </w:p>
        </w:tc>
      </w:tr>
      <w:tr w:rsidR="00AB4DF9" w:rsidTr="00AB4DF9">
        <w:tc>
          <w:tcPr>
            <w:tcW w:w="3192" w:type="dxa"/>
          </w:tcPr>
          <w:p w:rsidR="00AB4DF9" w:rsidRDefault="00AB4DF9" w:rsidP="00AB4DF9">
            <w:pPr>
              <w:jc w:val="center"/>
            </w:pPr>
          </w:p>
          <w:p w:rsidR="00AB4DF9" w:rsidRDefault="00AB4DF9" w:rsidP="00AB4DF9">
            <w:pPr>
              <w:jc w:val="center"/>
            </w:pPr>
            <w:r>
              <w:t>Grading</w:t>
            </w:r>
          </w:p>
          <w:p w:rsidR="00AB4DF9" w:rsidRDefault="00AB4DF9" w:rsidP="00AB4DF9">
            <w:pPr>
              <w:jc w:val="center"/>
            </w:pPr>
          </w:p>
        </w:tc>
        <w:tc>
          <w:tcPr>
            <w:tcW w:w="3192" w:type="dxa"/>
          </w:tcPr>
          <w:p w:rsidR="00AB4DF9" w:rsidRDefault="00AB4DF9" w:rsidP="00AB4DF9">
            <w:pPr>
              <w:jc w:val="center"/>
            </w:pPr>
          </w:p>
          <w:p w:rsidR="00AB4DF9" w:rsidRDefault="000E6E6C" w:rsidP="00AB4DF9">
            <w:pPr>
              <w:jc w:val="center"/>
            </w:pPr>
            <w:r>
              <w:t>Initially time intensive</w:t>
            </w:r>
          </w:p>
          <w:p w:rsidR="00AB4DF9" w:rsidRDefault="00AB4DF9" w:rsidP="00AB4DF9">
            <w:pPr>
              <w:jc w:val="center"/>
            </w:pPr>
          </w:p>
          <w:p w:rsidR="00AB4DF9" w:rsidRDefault="00AB4DF9" w:rsidP="00AB4DF9">
            <w:pPr>
              <w:jc w:val="center"/>
            </w:pPr>
            <w:r>
              <w:t>Difficult to grade in 140 characters</w:t>
            </w:r>
          </w:p>
        </w:tc>
        <w:tc>
          <w:tcPr>
            <w:tcW w:w="3192" w:type="dxa"/>
          </w:tcPr>
          <w:p w:rsidR="00AB4DF9" w:rsidRDefault="00AB4DF9" w:rsidP="00AB4DF9">
            <w:pPr>
              <w:jc w:val="center"/>
            </w:pPr>
          </w:p>
          <w:p w:rsidR="00ED2E29" w:rsidRDefault="00ED2E29" w:rsidP="00AB4DF9">
            <w:pPr>
              <w:jc w:val="center"/>
            </w:pPr>
            <w:r>
              <w:t>Unclear how grading occurs</w:t>
            </w:r>
          </w:p>
          <w:p w:rsidR="00ED2E29" w:rsidRDefault="00ED2E29" w:rsidP="00AB4DF9">
            <w:pPr>
              <w:jc w:val="center"/>
            </w:pPr>
          </w:p>
          <w:p w:rsidR="00ED2E29" w:rsidRDefault="00ED2E29" w:rsidP="00AB4DF9">
            <w:pPr>
              <w:jc w:val="center"/>
            </w:pPr>
            <w:r>
              <w:t>140 characters limiting</w:t>
            </w:r>
          </w:p>
        </w:tc>
      </w:tr>
      <w:tr w:rsidR="00AB4DF9" w:rsidTr="00AB4DF9">
        <w:tc>
          <w:tcPr>
            <w:tcW w:w="3192" w:type="dxa"/>
          </w:tcPr>
          <w:p w:rsidR="00AB4DF9" w:rsidRDefault="00AB4DF9" w:rsidP="00AB4DF9">
            <w:pPr>
              <w:jc w:val="center"/>
            </w:pPr>
          </w:p>
          <w:p w:rsidR="00AB4DF9" w:rsidRDefault="000E6E6C" w:rsidP="00AB4DF9">
            <w:pPr>
              <w:jc w:val="center"/>
            </w:pPr>
            <w:r>
              <w:t>Technology Concerns</w:t>
            </w:r>
          </w:p>
        </w:tc>
        <w:tc>
          <w:tcPr>
            <w:tcW w:w="3192" w:type="dxa"/>
          </w:tcPr>
          <w:p w:rsidR="00AB4DF9" w:rsidRDefault="00AB4DF9" w:rsidP="00AB4DF9">
            <w:pPr>
              <w:jc w:val="center"/>
            </w:pPr>
          </w:p>
          <w:p w:rsidR="000E6E6C" w:rsidRDefault="000E6E6C" w:rsidP="00AB4DF9">
            <w:pPr>
              <w:jc w:val="center"/>
            </w:pPr>
            <w:r>
              <w:t>Lack of (student) access to technology</w:t>
            </w:r>
          </w:p>
          <w:p w:rsidR="000E6E6C" w:rsidRDefault="000E6E6C" w:rsidP="00AB4DF9">
            <w:pPr>
              <w:jc w:val="center"/>
            </w:pPr>
          </w:p>
          <w:p w:rsidR="00AB4DF9" w:rsidRDefault="00AB4DF9" w:rsidP="00AB4DF9">
            <w:pPr>
              <w:jc w:val="center"/>
            </w:pPr>
            <w:r>
              <w:t>Students resistant</w:t>
            </w:r>
            <w:r w:rsidR="000E6E6C">
              <w:t xml:space="preserve"> to learning new technology</w:t>
            </w:r>
          </w:p>
          <w:p w:rsidR="00AB4DF9" w:rsidRDefault="00AB4DF9" w:rsidP="00AB4DF9">
            <w:pPr>
              <w:jc w:val="center"/>
            </w:pPr>
          </w:p>
          <w:p w:rsidR="00AB4DF9" w:rsidRDefault="00AB4DF9" w:rsidP="00AB4DF9">
            <w:pPr>
              <w:jc w:val="center"/>
            </w:pPr>
            <w:r>
              <w:t>Students lack technological skills</w:t>
            </w:r>
          </w:p>
          <w:p w:rsidR="00AB4DF9" w:rsidRDefault="00AB4DF9" w:rsidP="00AB4DF9">
            <w:pPr>
              <w:jc w:val="center"/>
            </w:pPr>
          </w:p>
        </w:tc>
        <w:tc>
          <w:tcPr>
            <w:tcW w:w="3192" w:type="dxa"/>
          </w:tcPr>
          <w:p w:rsidR="00AB4DF9" w:rsidRDefault="00AB4DF9" w:rsidP="00AB4DF9">
            <w:pPr>
              <w:jc w:val="center"/>
            </w:pPr>
          </w:p>
          <w:p w:rsidR="000E6E6C" w:rsidRDefault="000E6E6C" w:rsidP="00AB4DF9">
            <w:pPr>
              <w:jc w:val="center"/>
            </w:pPr>
            <w:r>
              <w:t>Lack of access to technology</w:t>
            </w:r>
          </w:p>
          <w:p w:rsidR="000E6E6C" w:rsidRDefault="000E6E6C" w:rsidP="00AB4DF9">
            <w:pPr>
              <w:jc w:val="center"/>
            </w:pPr>
          </w:p>
          <w:p w:rsidR="00ED2E29" w:rsidRDefault="00ED2E29" w:rsidP="00AB4DF9">
            <w:pPr>
              <w:jc w:val="center"/>
            </w:pPr>
            <w:r>
              <w:t>Uninterested with learning new technology</w:t>
            </w:r>
          </w:p>
          <w:p w:rsidR="00ED2E29" w:rsidRDefault="00ED2E29" w:rsidP="00AB4DF9">
            <w:pPr>
              <w:jc w:val="center"/>
            </w:pPr>
          </w:p>
          <w:p w:rsidR="000E6E6C" w:rsidRDefault="000E6E6C" w:rsidP="00AB4DF9">
            <w:pPr>
              <w:jc w:val="center"/>
            </w:pPr>
          </w:p>
          <w:p w:rsidR="00ED2E29" w:rsidRDefault="00ED2E29" w:rsidP="00AB4DF9">
            <w:pPr>
              <w:jc w:val="center"/>
            </w:pPr>
            <w:r>
              <w:t>Worry about lack of technological skills</w:t>
            </w:r>
          </w:p>
        </w:tc>
      </w:tr>
      <w:tr w:rsidR="00AB4DF9" w:rsidTr="00AB4DF9">
        <w:tc>
          <w:tcPr>
            <w:tcW w:w="3192" w:type="dxa"/>
          </w:tcPr>
          <w:p w:rsidR="00AB4DF9" w:rsidRDefault="00AB4DF9" w:rsidP="00AB4DF9">
            <w:pPr>
              <w:jc w:val="center"/>
            </w:pPr>
          </w:p>
          <w:p w:rsidR="00ED2E29" w:rsidRDefault="00ED2E29" w:rsidP="00AB4DF9">
            <w:pPr>
              <w:jc w:val="center"/>
            </w:pPr>
            <w:r>
              <w:t>Overwhelming</w:t>
            </w:r>
          </w:p>
          <w:p w:rsidR="00ED2E29" w:rsidRDefault="00ED2E29" w:rsidP="00AB4DF9">
            <w:pPr>
              <w:jc w:val="center"/>
            </w:pPr>
          </w:p>
        </w:tc>
        <w:tc>
          <w:tcPr>
            <w:tcW w:w="3192" w:type="dxa"/>
          </w:tcPr>
          <w:p w:rsidR="00AB4DF9" w:rsidRDefault="00AB4DF9" w:rsidP="00AB4DF9">
            <w:pPr>
              <w:jc w:val="center"/>
            </w:pPr>
          </w:p>
          <w:p w:rsidR="00ED2E29" w:rsidRDefault="00ED2E29" w:rsidP="00AB4DF9">
            <w:pPr>
              <w:jc w:val="center"/>
            </w:pPr>
          </w:p>
          <w:p w:rsidR="00ED2E29" w:rsidRDefault="00ED2E29" w:rsidP="00AB4DF9">
            <w:pPr>
              <w:jc w:val="center"/>
            </w:pPr>
            <w:r>
              <w:t>--</w:t>
            </w:r>
          </w:p>
        </w:tc>
        <w:tc>
          <w:tcPr>
            <w:tcW w:w="3192" w:type="dxa"/>
          </w:tcPr>
          <w:p w:rsidR="00AB4DF9" w:rsidRDefault="00AB4DF9" w:rsidP="00AB4DF9">
            <w:pPr>
              <w:jc w:val="center"/>
            </w:pPr>
          </w:p>
          <w:p w:rsidR="00ED2E29" w:rsidRDefault="00ED2E29" w:rsidP="00AB4DF9">
            <w:pPr>
              <w:jc w:val="center"/>
            </w:pPr>
            <w:r>
              <w:t>Already required to check email and Blackboard</w:t>
            </w:r>
          </w:p>
          <w:p w:rsidR="00ED2E29" w:rsidRDefault="00ED2E29" w:rsidP="00AB4DF9">
            <w:pPr>
              <w:jc w:val="center"/>
            </w:pPr>
          </w:p>
          <w:p w:rsidR="00ED2E29" w:rsidRDefault="00ED2E29" w:rsidP="00AB4DF9">
            <w:pPr>
              <w:jc w:val="center"/>
            </w:pPr>
            <w:r>
              <w:t>Frequency of required use</w:t>
            </w:r>
          </w:p>
        </w:tc>
      </w:tr>
    </w:tbl>
    <w:p w:rsidR="00AB4DF9" w:rsidRDefault="00AB4DF9" w:rsidP="00314DB3">
      <w:pPr>
        <w:jc w:val="center"/>
      </w:pPr>
    </w:p>
    <w:sectPr w:rsidR="00AB4D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4DB3"/>
    <w:rsid w:val="000438B6"/>
    <w:rsid w:val="000E6E6C"/>
    <w:rsid w:val="00314DB3"/>
    <w:rsid w:val="008462A4"/>
    <w:rsid w:val="00AB4DF9"/>
    <w:rsid w:val="00ED2E29"/>
    <w:rsid w:val="00EE6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14DB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14DB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274</Words>
  <Characters>1564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Dixie State College of Utah</Company>
  <LinksUpToDate>false</LinksUpToDate>
  <CharactersWithSpaces>1835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Becky</dc:creator>
  <cp:lastModifiedBy>Becky</cp:lastModifiedBy>
  <cp:revision>2</cp:revision>
  <dcterms:created xsi:type="dcterms:W3CDTF">2013-04-05T18:12:00Z</dcterms:created>
  <dcterms:modified xsi:type="dcterms:W3CDTF">2013-04-05T18:12:00Z</dcterms:modified>
</cp:coreProperties>
</file>