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2D718" w14:textId="6B041EA8" w:rsidR="00A8467C" w:rsidRPr="00F346CA" w:rsidRDefault="00A8467C" w:rsidP="00A8467C">
      <w:pPr>
        <w:spacing w:line="276" w:lineRule="auto"/>
        <w:rPr>
          <w:rFonts w:ascii="Arial" w:eastAsia="Arial" w:hAnsi="Arial" w:cs="Arial"/>
          <w:color w:val="000000" w:themeColor="text1"/>
          <w:sz w:val="22"/>
          <w:szCs w:val="22"/>
        </w:rPr>
      </w:pPr>
      <w:r w:rsidRPr="00F346CA">
        <w:rPr>
          <w:rFonts w:ascii="Arial" w:eastAsia="Arial" w:hAnsi="Arial" w:cs="Arial"/>
          <w:color w:val="000000" w:themeColor="text1"/>
          <w:sz w:val="22"/>
          <w:szCs w:val="22"/>
        </w:rPr>
        <w:t xml:space="preserve">Dear Dr </w:t>
      </w:r>
      <w:r>
        <w:rPr>
          <w:rFonts w:ascii="Arial" w:eastAsia="Arial" w:hAnsi="Arial" w:cs="Arial"/>
          <w:color w:val="000000" w:themeColor="text1"/>
          <w:sz w:val="22"/>
          <w:szCs w:val="22"/>
        </w:rPr>
        <w:t>Nepogodiev</w:t>
      </w:r>
      <w:r w:rsidRPr="00F346CA">
        <w:rPr>
          <w:rFonts w:ascii="Arial" w:eastAsia="Arial" w:hAnsi="Arial" w:cs="Arial"/>
          <w:color w:val="000000" w:themeColor="text1"/>
          <w:sz w:val="22"/>
          <w:szCs w:val="22"/>
        </w:rPr>
        <w:t>,</w:t>
      </w:r>
    </w:p>
    <w:p w14:paraId="5912B0D9" w14:textId="77777777" w:rsidR="00A8467C" w:rsidRPr="00F346CA" w:rsidRDefault="00A8467C" w:rsidP="00A8467C">
      <w:pPr>
        <w:spacing w:line="276" w:lineRule="auto"/>
        <w:rPr>
          <w:rFonts w:ascii="Arial" w:eastAsia="Arial" w:hAnsi="Arial" w:cs="Arial"/>
          <w:color w:val="000000" w:themeColor="text1"/>
          <w:sz w:val="22"/>
          <w:szCs w:val="22"/>
        </w:rPr>
      </w:pPr>
      <w:r w:rsidRPr="00F346CA">
        <w:rPr>
          <w:rFonts w:ascii="Arial" w:eastAsia="Arial" w:hAnsi="Arial" w:cs="Arial"/>
          <w:color w:val="000000" w:themeColor="text1"/>
          <w:sz w:val="22"/>
          <w:szCs w:val="22"/>
        </w:rPr>
        <w:t xml:space="preserve"> </w:t>
      </w:r>
    </w:p>
    <w:p w14:paraId="3D175BB6" w14:textId="77777777" w:rsidR="00A8467C" w:rsidRPr="00F346CA" w:rsidRDefault="00A8467C" w:rsidP="00A8467C">
      <w:pPr>
        <w:spacing w:line="276" w:lineRule="auto"/>
        <w:rPr>
          <w:rFonts w:ascii="Arial" w:eastAsia="Arial" w:hAnsi="Arial" w:cs="Arial"/>
          <w:color w:val="000000" w:themeColor="text1"/>
          <w:sz w:val="22"/>
          <w:szCs w:val="22"/>
        </w:rPr>
      </w:pPr>
      <w:r w:rsidRPr="00F346CA">
        <w:rPr>
          <w:rFonts w:ascii="Arial" w:eastAsia="Arial" w:hAnsi="Arial" w:cs="Arial"/>
          <w:color w:val="000000" w:themeColor="text1"/>
          <w:sz w:val="22"/>
          <w:szCs w:val="22"/>
        </w:rPr>
        <w:t>Thank you to the editor and reviewers for your suggestions and comments. We feel that this has helped us substantially improve our manuscript. We have now addressed all the comments from the reviewers. Please find our point-by-point responses in red below.</w:t>
      </w:r>
    </w:p>
    <w:p w14:paraId="442617A7" w14:textId="77777777" w:rsidR="00A8467C" w:rsidRPr="00F346CA" w:rsidRDefault="00A8467C" w:rsidP="00A8467C">
      <w:pPr>
        <w:spacing w:line="276" w:lineRule="auto"/>
        <w:rPr>
          <w:rFonts w:ascii="Arial" w:eastAsia="Arial" w:hAnsi="Arial" w:cs="Arial"/>
          <w:color w:val="000000" w:themeColor="text1"/>
          <w:sz w:val="22"/>
          <w:szCs w:val="22"/>
        </w:rPr>
      </w:pPr>
    </w:p>
    <w:sdt>
      <w:sdtPr>
        <w:rPr>
          <w:rFonts w:asciiTheme="minorHAnsi" w:eastAsiaTheme="minorEastAsia" w:hAnsiTheme="minorHAnsi" w:cs="Arial"/>
          <w:b/>
          <w:bCs w:val="0"/>
          <w:color w:val="auto"/>
          <w:kern w:val="2"/>
          <w:sz w:val="24"/>
          <w:szCs w:val="24"/>
          <w:u w:val="none"/>
          <w:lang w:val="en-GB" w:eastAsia="ja-JP"/>
          <w14:ligatures w14:val="standardContextual"/>
        </w:rPr>
        <w:id w:val="699826998"/>
        <w:docPartObj>
          <w:docPartGallery w:val="Table of Contents"/>
          <w:docPartUnique/>
        </w:docPartObj>
      </w:sdtPr>
      <w:sdtEndPr>
        <w:rPr>
          <w:rFonts w:eastAsiaTheme="minorHAnsi"/>
          <w:b w:val="0"/>
          <w:noProof/>
          <w:lang w:eastAsia="en-US"/>
        </w:rPr>
      </w:sdtEndPr>
      <w:sdtContent>
        <w:p w14:paraId="046646E6" w14:textId="77777777" w:rsidR="00A8467C" w:rsidRPr="00F346CA" w:rsidRDefault="00A8467C" w:rsidP="00A8467C">
          <w:pPr>
            <w:pStyle w:val="TOCHeading"/>
            <w:spacing w:before="0"/>
            <w:rPr>
              <w:rFonts w:cs="Arial"/>
            </w:rPr>
          </w:pPr>
          <w:r w:rsidRPr="00F346CA">
            <w:rPr>
              <w:rFonts w:cs="Arial"/>
            </w:rPr>
            <w:t>Table of Contents</w:t>
          </w:r>
        </w:p>
        <w:p w14:paraId="62BAA83D" w14:textId="77777777" w:rsidR="00A8467C" w:rsidRDefault="00A8467C" w:rsidP="00A8467C">
          <w:pPr>
            <w:pStyle w:val="TOC1"/>
            <w:tabs>
              <w:tab w:val="right" w:leader="dot" w:pos="9350"/>
            </w:tabs>
            <w:spacing w:before="0" w:after="0"/>
            <w:rPr>
              <w:b w:val="0"/>
              <w:bCs w:val="0"/>
              <w:caps w:val="0"/>
              <w:noProof/>
              <w:kern w:val="2"/>
              <w:sz w:val="24"/>
              <w:szCs w:val="24"/>
              <w:lang w:val="en-GB" w:eastAsia="en-GB"/>
              <w14:ligatures w14:val="standardContextual"/>
            </w:rPr>
          </w:pPr>
          <w:r w:rsidRPr="00F346CA">
            <w:rPr>
              <w:rFonts w:ascii="Arial" w:hAnsi="Arial" w:cs="Arial"/>
              <w:b w:val="0"/>
              <w:bCs w:val="0"/>
            </w:rPr>
            <w:fldChar w:fldCharType="begin"/>
          </w:r>
          <w:r w:rsidRPr="00F346CA">
            <w:rPr>
              <w:rFonts w:ascii="Arial" w:hAnsi="Arial" w:cs="Arial"/>
            </w:rPr>
            <w:instrText xml:space="preserve"> TOC \o "1-3" \h \z \u </w:instrText>
          </w:r>
          <w:r w:rsidRPr="00F346CA">
            <w:rPr>
              <w:rFonts w:ascii="Arial" w:hAnsi="Arial" w:cs="Arial"/>
              <w:b w:val="0"/>
              <w:bCs w:val="0"/>
            </w:rPr>
            <w:fldChar w:fldCharType="separate"/>
          </w:r>
          <w:hyperlink w:anchor="_Toc207140312" w:history="1">
            <w:r w:rsidRPr="00B92ABE">
              <w:rPr>
                <w:rStyle w:val="Hyperlink"/>
                <w:rFonts w:cs="Arial"/>
                <w:noProof/>
              </w:rPr>
              <w:t>Editorial points</w:t>
            </w:r>
            <w:r>
              <w:rPr>
                <w:noProof/>
                <w:webHidden/>
              </w:rPr>
              <w:tab/>
            </w:r>
            <w:r>
              <w:rPr>
                <w:noProof/>
                <w:webHidden/>
              </w:rPr>
              <w:fldChar w:fldCharType="begin"/>
            </w:r>
            <w:r>
              <w:rPr>
                <w:noProof/>
                <w:webHidden/>
              </w:rPr>
              <w:instrText xml:space="preserve"> PAGEREF _Toc207140312 \h </w:instrText>
            </w:r>
            <w:r>
              <w:rPr>
                <w:noProof/>
                <w:webHidden/>
              </w:rPr>
            </w:r>
            <w:r>
              <w:rPr>
                <w:noProof/>
                <w:webHidden/>
              </w:rPr>
              <w:fldChar w:fldCharType="separate"/>
            </w:r>
            <w:r>
              <w:rPr>
                <w:noProof/>
                <w:webHidden/>
              </w:rPr>
              <w:t>2</w:t>
            </w:r>
            <w:r>
              <w:rPr>
                <w:noProof/>
                <w:webHidden/>
              </w:rPr>
              <w:fldChar w:fldCharType="end"/>
            </w:r>
          </w:hyperlink>
        </w:p>
        <w:p w14:paraId="2DD51F54" w14:textId="77777777" w:rsidR="00A8467C" w:rsidRDefault="00A8467C" w:rsidP="00A8467C">
          <w:pPr>
            <w:pStyle w:val="TOC1"/>
            <w:tabs>
              <w:tab w:val="right" w:leader="dot" w:pos="9350"/>
            </w:tabs>
            <w:spacing w:before="0" w:after="0"/>
            <w:rPr>
              <w:b w:val="0"/>
              <w:bCs w:val="0"/>
              <w:caps w:val="0"/>
              <w:noProof/>
              <w:kern w:val="2"/>
              <w:sz w:val="24"/>
              <w:szCs w:val="24"/>
              <w:lang w:val="en-GB" w:eastAsia="en-GB"/>
              <w14:ligatures w14:val="standardContextual"/>
            </w:rPr>
          </w:pPr>
          <w:hyperlink w:anchor="_Toc207140313" w:history="1">
            <w:r w:rsidRPr="00B92ABE">
              <w:rPr>
                <w:rStyle w:val="Hyperlink"/>
                <w:rFonts w:eastAsia="Arial" w:cs="Arial"/>
                <w:noProof/>
              </w:rPr>
              <w:t>Reviewer 1</w:t>
            </w:r>
            <w:r>
              <w:rPr>
                <w:noProof/>
                <w:webHidden/>
              </w:rPr>
              <w:tab/>
            </w:r>
            <w:r>
              <w:rPr>
                <w:noProof/>
                <w:webHidden/>
              </w:rPr>
              <w:fldChar w:fldCharType="begin"/>
            </w:r>
            <w:r>
              <w:rPr>
                <w:noProof/>
                <w:webHidden/>
              </w:rPr>
              <w:instrText xml:space="preserve"> PAGEREF _Toc207140313 \h </w:instrText>
            </w:r>
            <w:r>
              <w:rPr>
                <w:noProof/>
                <w:webHidden/>
              </w:rPr>
            </w:r>
            <w:r>
              <w:rPr>
                <w:noProof/>
                <w:webHidden/>
              </w:rPr>
              <w:fldChar w:fldCharType="separate"/>
            </w:r>
            <w:r>
              <w:rPr>
                <w:noProof/>
                <w:webHidden/>
              </w:rPr>
              <w:t>5</w:t>
            </w:r>
            <w:r>
              <w:rPr>
                <w:noProof/>
                <w:webHidden/>
              </w:rPr>
              <w:fldChar w:fldCharType="end"/>
            </w:r>
          </w:hyperlink>
        </w:p>
        <w:p w14:paraId="641F93F5" w14:textId="77777777" w:rsidR="00A8467C" w:rsidRDefault="00A8467C" w:rsidP="00A8467C">
          <w:pPr>
            <w:pStyle w:val="TOC1"/>
            <w:tabs>
              <w:tab w:val="right" w:leader="dot" w:pos="9350"/>
            </w:tabs>
            <w:spacing w:before="0" w:after="0"/>
            <w:rPr>
              <w:b w:val="0"/>
              <w:bCs w:val="0"/>
              <w:caps w:val="0"/>
              <w:noProof/>
              <w:kern w:val="2"/>
              <w:sz w:val="24"/>
              <w:szCs w:val="24"/>
              <w:lang w:val="en-GB" w:eastAsia="en-GB"/>
              <w14:ligatures w14:val="standardContextual"/>
            </w:rPr>
          </w:pPr>
          <w:hyperlink w:anchor="_Toc207140314" w:history="1">
            <w:r w:rsidRPr="00B92ABE">
              <w:rPr>
                <w:rStyle w:val="Hyperlink"/>
                <w:rFonts w:eastAsia="Arial" w:cs="Arial"/>
                <w:noProof/>
              </w:rPr>
              <w:t>Reviewer 2</w:t>
            </w:r>
            <w:r>
              <w:rPr>
                <w:noProof/>
                <w:webHidden/>
              </w:rPr>
              <w:tab/>
            </w:r>
            <w:r>
              <w:rPr>
                <w:noProof/>
                <w:webHidden/>
              </w:rPr>
              <w:fldChar w:fldCharType="begin"/>
            </w:r>
            <w:r>
              <w:rPr>
                <w:noProof/>
                <w:webHidden/>
              </w:rPr>
              <w:instrText xml:space="preserve"> PAGEREF _Toc207140314 \h </w:instrText>
            </w:r>
            <w:r>
              <w:rPr>
                <w:noProof/>
                <w:webHidden/>
              </w:rPr>
            </w:r>
            <w:r>
              <w:rPr>
                <w:noProof/>
                <w:webHidden/>
              </w:rPr>
              <w:fldChar w:fldCharType="separate"/>
            </w:r>
            <w:r>
              <w:rPr>
                <w:noProof/>
                <w:webHidden/>
              </w:rPr>
              <w:t>8</w:t>
            </w:r>
            <w:r>
              <w:rPr>
                <w:noProof/>
                <w:webHidden/>
              </w:rPr>
              <w:fldChar w:fldCharType="end"/>
            </w:r>
          </w:hyperlink>
        </w:p>
        <w:p w14:paraId="2A7C11EB" w14:textId="77777777" w:rsidR="00A8467C" w:rsidRDefault="00A8467C" w:rsidP="00A8467C">
          <w:pPr>
            <w:pStyle w:val="TOC1"/>
            <w:tabs>
              <w:tab w:val="right" w:leader="dot" w:pos="9350"/>
            </w:tabs>
            <w:spacing w:before="0" w:after="0"/>
            <w:rPr>
              <w:b w:val="0"/>
              <w:bCs w:val="0"/>
              <w:caps w:val="0"/>
              <w:noProof/>
              <w:kern w:val="2"/>
              <w:sz w:val="24"/>
              <w:szCs w:val="24"/>
              <w:lang w:val="en-GB" w:eastAsia="en-GB"/>
              <w14:ligatures w14:val="standardContextual"/>
            </w:rPr>
          </w:pPr>
          <w:hyperlink w:anchor="_Toc207140315" w:history="1">
            <w:r w:rsidRPr="00B92ABE">
              <w:rPr>
                <w:rStyle w:val="Hyperlink"/>
                <w:rFonts w:eastAsia="Arial" w:cs="Arial"/>
                <w:noProof/>
              </w:rPr>
              <w:t>Reviewer 3</w:t>
            </w:r>
            <w:r>
              <w:rPr>
                <w:noProof/>
                <w:webHidden/>
              </w:rPr>
              <w:tab/>
            </w:r>
            <w:r>
              <w:rPr>
                <w:noProof/>
                <w:webHidden/>
              </w:rPr>
              <w:fldChar w:fldCharType="begin"/>
            </w:r>
            <w:r>
              <w:rPr>
                <w:noProof/>
                <w:webHidden/>
              </w:rPr>
              <w:instrText xml:space="preserve"> PAGEREF _Toc207140315 \h </w:instrText>
            </w:r>
            <w:r>
              <w:rPr>
                <w:noProof/>
                <w:webHidden/>
              </w:rPr>
            </w:r>
            <w:r>
              <w:rPr>
                <w:noProof/>
                <w:webHidden/>
              </w:rPr>
              <w:fldChar w:fldCharType="separate"/>
            </w:r>
            <w:r>
              <w:rPr>
                <w:noProof/>
                <w:webHidden/>
              </w:rPr>
              <w:t>9</w:t>
            </w:r>
            <w:r>
              <w:rPr>
                <w:noProof/>
                <w:webHidden/>
              </w:rPr>
              <w:fldChar w:fldCharType="end"/>
            </w:r>
          </w:hyperlink>
        </w:p>
        <w:p w14:paraId="74C83E22" w14:textId="77777777" w:rsidR="00A8467C" w:rsidRDefault="00A8467C" w:rsidP="00A8467C">
          <w:pPr>
            <w:pStyle w:val="TOC1"/>
            <w:tabs>
              <w:tab w:val="right" w:leader="dot" w:pos="9350"/>
            </w:tabs>
            <w:spacing w:before="0" w:after="0"/>
            <w:rPr>
              <w:b w:val="0"/>
              <w:bCs w:val="0"/>
              <w:caps w:val="0"/>
              <w:noProof/>
              <w:kern w:val="2"/>
              <w:sz w:val="24"/>
              <w:szCs w:val="24"/>
              <w:lang w:val="en-GB" w:eastAsia="en-GB"/>
              <w14:ligatures w14:val="standardContextual"/>
            </w:rPr>
          </w:pPr>
          <w:hyperlink w:anchor="_Toc207140316" w:history="1">
            <w:r w:rsidRPr="00B92ABE">
              <w:rPr>
                <w:rStyle w:val="Hyperlink"/>
                <w:rFonts w:eastAsia="Arial" w:cs="Arial"/>
                <w:noProof/>
              </w:rPr>
              <w:t>Reviewer 4</w:t>
            </w:r>
            <w:r>
              <w:rPr>
                <w:noProof/>
                <w:webHidden/>
              </w:rPr>
              <w:tab/>
            </w:r>
            <w:r>
              <w:rPr>
                <w:noProof/>
                <w:webHidden/>
              </w:rPr>
              <w:fldChar w:fldCharType="begin"/>
            </w:r>
            <w:r>
              <w:rPr>
                <w:noProof/>
                <w:webHidden/>
              </w:rPr>
              <w:instrText xml:space="preserve"> PAGEREF _Toc207140316 \h </w:instrText>
            </w:r>
            <w:r>
              <w:rPr>
                <w:noProof/>
                <w:webHidden/>
              </w:rPr>
            </w:r>
            <w:r>
              <w:rPr>
                <w:noProof/>
                <w:webHidden/>
              </w:rPr>
              <w:fldChar w:fldCharType="separate"/>
            </w:r>
            <w:r>
              <w:rPr>
                <w:noProof/>
                <w:webHidden/>
              </w:rPr>
              <w:t>10</w:t>
            </w:r>
            <w:r>
              <w:rPr>
                <w:noProof/>
                <w:webHidden/>
              </w:rPr>
              <w:fldChar w:fldCharType="end"/>
            </w:r>
          </w:hyperlink>
        </w:p>
        <w:p w14:paraId="41048F6B" w14:textId="77777777" w:rsidR="00A8467C" w:rsidRPr="00F346CA" w:rsidRDefault="00A8467C" w:rsidP="00A8467C">
          <w:pPr>
            <w:spacing w:line="276" w:lineRule="auto"/>
            <w:rPr>
              <w:rFonts w:ascii="Arial" w:hAnsi="Arial" w:cs="Arial"/>
            </w:rPr>
          </w:pPr>
          <w:r w:rsidRPr="00F346CA">
            <w:rPr>
              <w:rFonts w:ascii="Arial" w:hAnsi="Arial" w:cs="Arial"/>
              <w:b/>
              <w:bCs/>
              <w:noProof/>
            </w:rPr>
            <w:fldChar w:fldCharType="end"/>
          </w:r>
        </w:p>
      </w:sdtContent>
    </w:sdt>
    <w:p w14:paraId="66FED974" w14:textId="77777777" w:rsidR="00A8467C" w:rsidRPr="00F346CA" w:rsidRDefault="00A8467C" w:rsidP="00A8467C">
      <w:pPr>
        <w:spacing w:line="276" w:lineRule="auto"/>
        <w:rPr>
          <w:rFonts w:ascii="Arial" w:eastAsia="Arial" w:hAnsi="Arial" w:cs="Arial"/>
          <w:color w:val="000000" w:themeColor="text1"/>
          <w:sz w:val="22"/>
          <w:szCs w:val="22"/>
        </w:rPr>
      </w:pPr>
    </w:p>
    <w:p w14:paraId="59E93252" w14:textId="77777777" w:rsidR="00A8467C" w:rsidRPr="00F346CA" w:rsidRDefault="00A8467C" w:rsidP="00A8467C">
      <w:pPr>
        <w:spacing w:line="276" w:lineRule="auto"/>
        <w:rPr>
          <w:rFonts w:ascii="Arial" w:eastAsia="Arial" w:hAnsi="Arial" w:cs="Arial"/>
          <w:color w:val="000000" w:themeColor="text1"/>
          <w:sz w:val="22"/>
          <w:szCs w:val="22"/>
        </w:rPr>
      </w:pPr>
    </w:p>
    <w:p w14:paraId="623C654E" w14:textId="77777777" w:rsidR="00A8467C" w:rsidRPr="00F346CA" w:rsidRDefault="00A8467C" w:rsidP="00A8467C">
      <w:pPr>
        <w:spacing w:line="276" w:lineRule="auto"/>
        <w:rPr>
          <w:rFonts w:ascii="Arial" w:eastAsia="Arial" w:hAnsi="Arial" w:cs="Arial"/>
          <w:color w:val="000000" w:themeColor="text1"/>
          <w:sz w:val="22"/>
          <w:szCs w:val="22"/>
        </w:rPr>
      </w:pPr>
    </w:p>
    <w:p w14:paraId="4207424B" w14:textId="77777777" w:rsidR="00A8467C" w:rsidRPr="00F346CA" w:rsidRDefault="00A8467C" w:rsidP="00A8467C">
      <w:pPr>
        <w:spacing w:line="276" w:lineRule="auto"/>
        <w:rPr>
          <w:rFonts w:ascii="Arial" w:eastAsia="Arial" w:hAnsi="Arial" w:cs="Arial"/>
          <w:color w:val="000000" w:themeColor="text1"/>
          <w:sz w:val="22"/>
          <w:szCs w:val="22"/>
        </w:rPr>
      </w:pPr>
      <w:r w:rsidRPr="00F346CA">
        <w:rPr>
          <w:rFonts w:ascii="Arial" w:eastAsia="Arial" w:hAnsi="Arial" w:cs="Arial"/>
          <w:color w:val="000000" w:themeColor="text1"/>
          <w:sz w:val="22"/>
          <w:szCs w:val="22"/>
        </w:rPr>
        <w:t>We hope that the points raised have been addressed to a satisfactory level but would be delighted to discuss further.</w:t>
      </w:r>
    </w:p>
    <w:p w14:paraId="2B8712BC" w14:textId="77777777" w:rsidR="00A8467C" w:rsidRPr="00F346CA" w:rsidRDefault="00A8467C" w:rsidP="00A8467C">
      <w:pPr>
        <w:spacing w:line="276" w:lineRule="auto"/>
        <w:rPr>
          <w:rFonts w:ascii="Arial" w:eastAsia="Arial" w:hAnsi="Arial" w:cs="Arial"/>
          <w:color w:val="000000" w:themeColor="text1"/>
          <w:sz w:val="22"/>
          <w:szCs w:val="22"/>
        </w:rPr>
      </w:pPr>
      <w:r w:rsidRPr="00F346CA">
        <w:rPr>
          <w:rFonts w:ascii="Arial" w:eastAsia="Arial" w:hAnsi="Arial" w:cs="Arial"/>
          <w:color w:val="000000" w:themeColor="text1"/>
          <w:sz w:val="22"/>
          <w:szCs w:val="22"/>
        </w:rPr>
        <w:t xml:space="preserve"> </w:t>
      </w:r>
    </w:p>
    <w:p w14:paraId="77E687D1" w14:textId="77777777" w:rsidR="00A8467C" w:rsidRPr="00F346CA" w:rsidRDefault="00A8467C" w:rsidP="00A8467C">
      <w:pPr>
        <w:spacing w:line="276" w:lineRule="auto"/>
        <w:rPr>
          <w:rFonts w:ascii="Arial" w:eastAsia="Arial" w:hAnsi="Arial" w:cs="Arial"/>
          <w:color w:val="000000" w:themeColor="text1"/>
          <w:sz w:val="22"/>
          <w:szCs w:val="22"/>
        </w:rPr>
      </w:pPr>
      <w:r w:rsidRPr="00F346CA">
        <w:rPr>
          <w:rFonts w:ascii="Arial" w:eastAsia="Arial" w:hAnsi="Arial" w:cs="Arial"/>
          <w:color w:val="000000" w:themeColor="text1"/>
          <w:sz w:val="22"/>
          <w:szCs w:val="22"/>
        </w:rPr>
        <w:t>Many thanks for considering our revisions</w:t>
      </w:r>
    </w:p>
    <w:p w14:paraId="61F54EBD" w14:textId="77777777" w:rsidR="00A8467C" w:rsidRPr="00F346CA" w:rsidRDefault="00A8467C" w:rsidP="00A8467C">
      <w:pPr>
        <w:spacing w:line="276" w:lineRule="auto"/>
        <w:rPr>
          <w:rFonts w:ascii="Arial" w:eastAsia="Arial" w:hAnsi="Arial" w:cs="Arial"/>
          <w:color w:val="000000" w:themeColor="text1"/>
          <w:sz w:val="22"/>
          <w:szCs w:val="22"/>
        </w:rPr>
      </w:pPr>
      <w:r w:rsidRPr="00F346CA">
        <w:rPr>
          <w:rFonts w:ascii="Arial" w:eastAsia="Arial" w:hAnsi="Arial" w:cs="Arial"/>
          <w:color w:val="000000" w:themeColor="text1"/>
          <w:sz w:val="22"/>
          <w:szCs w:val="22"/>
        </w:rPr>
        <w:t xml:space="preserve"> </w:t>
      </w:r>
    </w:p>
    <w:p w14:paraId="1ADAA591" w14:textId="77777777" w:rsidR="00A8467C" w:rsidRPr="00F346CA" w:rsidRDefault="00A8467C" w:rsidP="00A8467C">
      <w:pPr>
        <w:spacing w:line="276" w:lineRule="auto"/>
        <w:rPr>
          <w:rFonts w:ascii="Arial" w:eastAsia="Arial" w:hAnsi="Arial" w:cs="Arial"/>
          <w:color w:val="000000" w:themeColor="text1"/>
          <w:sz w:val="22"/>
          <w:szCs w:val="22"/>
        </w:rPr>
      </w:pPr>
      <w:r w:rsidRPr="00F346CA">
        <w:rPr>
          <w:rFonts w:ascii="Arial" w:eastAsia="Arial" w:hAnsi="Arial" w:cs="Arial"/>
          <w:color w:val="000000" w:themeColor="text1"/>
          <w:sz w:val="22"/>
          <w:szCs w:val="22"/>
        </w:rPr>
        <w:t xml:space="preserve">Kind regards, </w:t>
      </w:r>
    </w:p>
    <w:p w14:paraId="510E7DA6" w14:textId="01CC3782" w:rsidR="00A8467C" w:rsidRPr="00F346CA" w:rsidRDefault="00A8467C" w:rsidP="00A8467C">
      <w:pPr>
        <w:spacing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Mr Sivesh Kamarajah &amp; Prof. Aneel Bhangu</w:t>
      </w:r>
    </w:p>
    <w:p w14:paraId="33F71835" w14:textId="77777777" w:rsidR="00A8467C" w:rsidRPr="00F346CA" w:rsidRDefault="00A8467C" w:rsidP="00A8467C">
      <w:pPr>
        <w:spacing w:line="276" w:lineRule="auto"/>
        <w:rPr>
          <w:rFonts w:ascii="Arial" w:eastAsia="Arial" w:hAnsi="Arial" w:cs="Arial"/>
          <w:b/>
          <w:bCs/>
          <w:color w:val="212121"/>
          <w:sz w:val="22"/>
          <w:szCs w:val="22"/>
        </w:rPr>
      </w:pPr>
    </w:p>
    <w:p w14:paraId="0E26A2B5" w14:textId="77777777" w:rsidR="00A8467C" w:rsidRDefault="00A8467C" w:rsidP="00A8467C">
      <w:pPr>
        <w:outlineLvl w:val="3"/>
        <w:rPr>
          <w:rFonts w:ascii="Arial" w:eastAsia="Times New Roman" w:hAnsi="Arial" w:cs="Arial"/>
          <w:b/>
          <w:bCs/>
          <w:color w:val="000000" w:themeColor="text1"/>
          <w:kern w:val="0"/>
          <w:sz w:val="22"/>
          <w:szCs w:val="22"/>
          <w:lang w:eastAsia="en-GB"/>
          <w14:ligatures w14:val="none"/>
        </w:rPr>
      </w:pPr>
    </w:p>
    <w:p w14:paraId="7D7315A3" w14:textId="77777777" w:rsidR="00A8467C" w:rsidRDefault="00A8467C" w:rsidP="00A8467C">
      <w:pPr>
        <w:outlineLvl w:val="3"/>
        <w:rPr>
          <w:rFonts w:ascii="Arial" w:eastAsia="Times New Roman" w:hAnsi="Arial" w:cs="Arial"/>
          <w:b/>
          <w:bCs/>
          <w:color w:val="000000" w:themeColor="text1"/>
          <w:kern w:val="0"/>
          <w:sz w:val="22"/>
          <w:szCs w:val="22"/>
          <w:lang w:eastAsia="en-GB"/>
          <w14:ligatures w14:val="none"/>
        </w:rPr>
        <w:sectPr w:rsidR="00A8467C">
          <w:pgSz w:w="11906" w:h="16838"/>
          <w:pgMar w:top="1440" w:right="1440" w:bottom="1440" w:left="1440" w:header="708" w:footer="708" w:gutter="0"/>
          <w:cols w:space="708"/>
          <w:docGrid w:linePitch="360"/>
        </w:sectPr>
      </w:pPr>
    </w:p>
    <w:p w14:paraId="541ECA36" w14:textId="243C1CC6" w:rsidR="00BE136F" w:rsidRPr="00BE136F" w:rsidRDefault="00BE136F" w:rsidP="00A8467C">
      <w:pPr>
        <w:pStyle w:val="Heading1"/>
        <w:rPr>
          <w:rFonts w:eastAsia="Times New Roman"/>
          <w:b w:val="0"/>
          <w:lang w:eastAsia="en-GB"/>
        </w:rPr>
      </w:pPr>
      <w:r w:rsidRPr="00BE136F">
        <w:rPr>
          <w:rFonts w:eastAsia="Times New Roman"/>
          <w:lang w:eastAsia="en-GB"/>
        </w:rPr>
        <w:lastRenderedPageBreak/>
        <w:t>Reviewer A (Surgical researcher, non-UK)</w:t>
      </w:r>
    </w:p>
    <w:p w14:paraId="3B7A351C" w14:textId="0F4BEFDA" w:rsidR="00BE136F" w:rsidRDefault="00BE136F" w:rsidP="001B180B">
      <w:pPr>
        <w:pStyle w:val="NormalWeb"/>
        <w:numPr>
          <w:ilvl w:val="0"/>
          <w:numId w:val="8"/>
        </w:numPr>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This manuscript presents a systematic review and meta-analysis of randomised controlled trials (RCTs) comparing triclosan-coated versus uncoated sutures in</w:t>
      </w:r>
      <w:r w:rsidRPr="00BE136F">
        <w:rPr>
          <w:rStyle w:val="apple-converted-space"/>
          <w:rFonts w:ascii="Arial" w:eastAsiaTheme="majorEastAsia" w:hAnsi="Arial" w:cs="Arial"/>
          <w:color w:val="000000" w:themeColor="text1"/>
          <w:sz w:val="22"/>
          <w:szCs w:val="22"/>
        </w:rPr>
        <w:t> </w:t>
      </w:r>
      <w:r w:rsidRPr="00BE136F">
        <w:rPr>
          <w:rStyle w:val="Strong"/>
          <w:rFonts w:ascii="Arial" w:eastAsiaTheme="majorEastAsia" w:hAnsi="Arial" w:cs="Arial"/>
          <w:b w:val="0"/>
          <w:bCs w:val="0"/>
          <w:color w:val="000000" w:themeColor="text1"/>
          <w:sz w:val="22"/>
          <w:szCs w:val="22"/>
        </w:rPr>
        <w:t>clean-contaminated, contaminated and dirty abdominal surgery</w:t>
      </w:r>
      <w:r w:rsidRPr="00BE136F">
        <w:rPr>
          <w:rFonts w:ascii="Arial" w:hAnsi="Arial" w:cs="Arial"/>
          <w:color w:val="000000" w:themeColor="text1"/>
          <w:sz w:val="22"/>
          <w:szCs w:val="22"/>
        </w:rPr>
        <w:t>. The authors’ primary aim is to examine how trial quality affects pooled estimates of surgical-site infection (SSI) and to explore, through meta-regression and simulation, whether future high-quality trials are likely to change the evidence base.</w:t>
      </w:r>
      <w:r w:rsidR="00B61EF5">
        <w:rPr>
          <w:rFonts w:ascii="Arial" w:hAnsi="Arial" w:cs="Arial"/>
          <w:color w:val="000000" w:themeColor="text1"/>
          <w:sz w:val="22"/>
          <w:szCs w:val="22"/>
        </w:rPr>
        <w:t xml:space="preserve"> </w:t>
      </w:r>
      <w:r w:rsidRPr="00BE136F">
        <w:rPr>
          <w:rFonts w:ascii="Arial" w:hAnsi="Arial" w:cs="Arial"/>
          <w:color w:val="000000" w:themeColor="text1"/>
          <w:sz w:val="22"/>
          <w:szCs w:val="22"/>
        </w:rPr>
        <w:t>The topic is clinically important: antimicrobial sutures are widely marketed, yet high-grade guidance remains conflicted. Focusing on study quality is therefore worthwhile. The paper is generally well written, the search appears thorough, and the supplementary material is extensive. However, several issues should be addressed prior to publication</w:t>
      </w:r>
      <w:r w:rsidR="001B180B">
        <w:rPr>
          <w:rFonts w:ascii="Arial" w:hAnsi="Arial" w:cs="Arial"/>
          <w:color w:val="000000" w:themeColor="text1"/>
          <w:sz w:val="22"/>
          <w:szCs w:val="22"/>
        </w:rPr>
        <w:t>.</w:t>
      </w:r>
    </w:p>
    <w:p w14:paraId="1C5671C0" w14:textId="48720C67" w:rsidR="001B180B" w:rsidRPr="001B180B" w:rsidRDefault="001B180B" w:rsidP="001B180B">
      <w:pPr>
        <w:pStyle w:val="NormalWeb"/>
        <w:spacing w:before="0" w:beforeAutospacing="0" w:after="0" w:afterAutospacing="0"/>
        <w:rPr>
          <w:rFonts w:ascii="Arial" w:hAnsi="Arial" w:cs="Arial"/>
          <w:color w:val="FF0000"/>
          <w:sz w:val="22"/>
          <w:szCs w:val="22"/>
        </w:rPr>
      </w:pPr>
      <w:r>
        <w:rPr>
          <w:rFonts w:ascii="Arial" w:hAnsi="Arial" w:cs="Arial"/>
          <w:color w:val="FF0000"/>
          <w:sz w:val="22"/>
          <w:szCs w:val="22"/>
        </w:rPr>
        <w:t xml:space="preserve">Response: Thank you for the kind review and constructive feedback of the paper. </w:t>
      </w:r>
    </w:p>
    <w:p w14:paraId="056D4273" w14:textId="77777777" w:rsidR="001B180B" w:rsidRPr="00BE136F" w:rsidRDefault="001B180B" w:rsidP="001B180B">
      <w:pPr>
        <w:pStyle w:val="NormalWeb"/>
        <w:spacing w:before="0" w:beforeAutospacing="0" w:after="0" w:afterAutospacing="0"/>
        <w:rPr>
          <w:rFonts w:ascii="Arial" w:hAnsi="Arial" w:cs="Arial"/>
          <w:color w:val="000000" w:themeColor="text1"/>
          <w:sz w:val="22"/>
          <w:szCs w:val="22"/>
        </w:rPr>
      </w:pPr>
    </w:p>
    <w:p w14:paraId="65816AA8" w14:textId="77777777" w:rsidR="001B180B" w:rsidRDefault="00BE136F" w:rsidP="001B180B">
      <w:pPr>
        <w:pStyle w:val="show"/>
        <w:numPr>
          <w:ilvl w:val="0"/>
          <w:numId w:val="8"/>
        </w:numPr>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 xml:space="preserve">The abstract states that 15 RCTs were included (6 high quality and 11 low </w:t>
      </w:r>
      <w:proofErr w:type="gramStart"/>
      <w:r w:rsidRPr="00BE136F">
        <w:rPr>
          <w:rFonts w:ascii="Arial" w:hAnsi="Arial" w:cs="Arial"/>
          <w:color w:val="000000" w:themeColor="text1"/>
          <w:sz w:val="22"/>
          <w:szCs w:val="22"/>
        </w:rPr>
        <w:t>quality</w:t>
      </w:r>
      <w:proofErr w:type="gramEnd"/>
      <w:r w:rsidRPr="00BE136F">
        <w:rPr>
          <w:rFonts w:ascii="Arial" w:hAnsi="Arial" w:cs="Arial"/>
          <w:color w:val="000000" w:themeColor="text1"/>
          <w:sz w:val="22"/>
          <w:szCs w:val="22"/>
        </w:rPr>
        <w:t xml:space="preserve">?). </w:t>
      </w:r>
      <w:proofErr w:type="gramStart"/>
      <w:r w:rsidRPr="00BE136F">
        <w:rPr>
          <w:rFonts w:ascii="Arial" w:hAnsi="Arial" w:cs="Arial"/>
          <w:color w:val="000000" w:themeColor="text1"/>
          <w:sz w:val="22"/>
          <w:szCs w:val="22"/>
        </w:rPr>
        <w:t>However</w:t>
      </w:r>
      <w:proofErr w:type="gramEnd"/>
      <w:r w:rsidRPr="00BE136F">
        <w:rPr>
          <w:rFonts w:ascii="Arial" w:hAnsi="Arial" w:cs="Arial"/>
          <w:color w:val="000000" w:themeColor="text1"/>
          <w:sz w:val="22"/>
          <w:szCs w:val="22"/>
        </w:rPr>
        <w:t xml:space="preserve"> the results identify 9 low quality trials, but Table 1 and 2A refer to 6 high quality and 7 low quality trials. Please reconcile these conflicting numbers throughout the text, tables, and PRISMA diagram; as written these internal inconsistencies make it difficult to tell which data actually underpin the meta-analysis results.</w:t>
      </w:r>
    </w:p>
    <w:p w14:paraId="2A1AE8EF" w14:textId="14A0F415" w:rsidR="001A2279" w:rsidRPr="001A2279" w:rsidRDefault="001A2279" w:rsidP="001A2279">
      <w:pPr>
        <w:pStyle w:val="show"/>
        <w:spacing w:before="0" w:beforeAutospacing="0" w:after="0" w:afterAutospacing="0"/>
        <w:rPr>
          <w:rFonts w:ascii="Arial" w:hAnsi="Arial" w:cs="Arial"/>
          <w:color w:val="EE0000"/>
          <w:sz w:val="22"/>
          <w:szCs w:val="22"/>
        </w:rPr>
      </w:pPr>
      <w:r>
        <w:rPr>
          <w:rFonts w:ascii="Arial" w:hAnsi="Arial" w:cs="Arial"/>
          <w:color w:val="EE0000"/>
          <w:sz w:val="22"/>
          <w:szCs w:val="22"/>
        </w:rPr>
        <w:t xml:space="preserve">Response: Sorry for this confusion. We have now updated the paper to ensure they are aligned. We included 15 RCTs in total of which six are high quality trials and the remaining </w:t>
      </w:r>
      <w:r w:rsidR="000C5360">
        <w:rPr>
          <w:rFonts w:ascii="Arial" w:hAnsi="Arial" w:cs="Arial"/>
          <w:color w:val="EE0000"/>
          <w:sz w:val="22"/>
          <w:szCs w:val="22"/>
        </w:rPr>
        <w:t>low quality studies.</w:t>
      </w:r>
    </w:p>
    <w:p w14:paraId="377E4C31" w14:textId="77777777" w:rsidR="001A2279" w:rsidRDefault="001A2279" w:rsidP="001A2279">
      <w:pPr>
        <w:pStyle w:val="show"/>
        <w:spacing w:before="0" w:beforeAutospacing="0" w:after="0" w:afterAutospacing="0"/>
        <w:rPr>
          <w:rFonts w:ascii="Arial" w:hAnsi="Arial" w:cs="Arial"/>
          <w:color w:val="000000" w:themeColor="text1"/>
          <w:sz w:val="22"/>
          <w:szCs w:val="22"/>
        </w:rPr>
      </w:pPr>
    </w:p>
    <w:p w14:paraId="71BCBF2B" w14:textId="77777777" w:rsidR="001B180B" w:rsidRDefault="00BE136F" w:rsidP="001B180B">
      <w:pPr>
        <w:pStyle w:val="show"/>
        <w:numPr>
          <w:ilvl w:val="0"/>
          <w:numId w:val="8"/>
        </w:numPr>
        <w:spacing w:before="0" w:beforeAutospacing="0" w:after="0" w:afterAutospacing="0"/>
        <w:rPr>
          <w:rFonts w:ascii="Arial" w:hAnsi="Arial" w:cs="Arial"/>
          <w:color w:val="000000" w:themeColor="text1"/>
          <w:sz w:val="22"/>
          <w:szCs w:val="22"/>
        </w:rPr>
      </w:pPr>
      <w:r w:rsidRPr="001B180B">
        <w:rPr>
          <w:rFonts w:ascii="Arial" w:hAnsi="Arial" w:cs="Arial"/>
          <w:color w:val="000000" w:themeColor="text1"/>
          <w:sz w:val="22"/>
          <w:szCs w:val="22"/>
        </w:rPr>
        <w:t>The definition of ‘high quality’ is very stringent, with trials only deemed ‘high quality’ if every modified ROB-2 domain was low risk. A sensitivity analysis using a less conservative measure of study quality may strengthen the conclusions by ensuring their robustness across multiple definitions.</w:t>
      </w:r>
    </w:p>
    <w:p w14:paraId="60B7BA7C" w14:textId="75C613AD" w:rsidR="000C5360" w:rsidRPr="000C5360" w:rsidRDefault="000C5360" w:rsidP="000C5360">
      <w:pPr>
        <w:pStyle w:val="show"/>
        <w:spacing w:before="0" w:beforeAutospacing="0" w:after="0" w:afterAutospacing="0"/>
        <w:rPr>
          <w:rFonts w:ascii="Arial" w:hAnsi="Arial" w:cs="Arial"/>
          <w:color w:val="EE0000"/>
          <w:sz w:val="22"/>
          <w:szCs w:val="22"/>
        </w:rPr>
      </w:pPr>
      <w:r>
        <w:rPr>
          <w:rFonts w:ascii="Arial" w:hAnsi="Arial" w:cs="Arial"/>
          <w:color w:val="EE0000"/>
          <w:sz w:val="22"/>
          <w:szCs w:val="22"/>
        </w:rPr>
        <w:t>Response: Thank you. This tool was previously developed and validated for risk of bias assessment in trials on surgical site infection.</w:t>
      </w:r>
    </w:p>
    <w:p w14:paraId="7B5E2C2D" w14:textId="77777777" w:rsidR="000C5360" w:rsidRDefault="000C5360" w:rsidP="000C5360">
      <w:pPr>
        <w:pStyle w:val="show"/>
        <w:spacing w:before="0" w:beforeAutospacing="0" w:after="0" w:afterAutospacing="0"/>
        <w:rPr>
          <w:rFonts w:ascii="Arial" w:hAnsi="Arial" w:cs="Arial"/>
          <w:color w:val="000000" w:themeColor="text1"/>
          <w:sz w:val="22"/>
          <w:szCs w:val="22"/>
        </w:rPr>
      </w:pPr>
    </w:p>
    <w:p w14:paraId="6AD32288" w14:textId="77777777" w:rsidR="001B180B" w:rsidRDefault="00BE136F" w:rsidP="001B180B">
      <w:pPr>
        <w:pStyle w:val="show"/>
        <w:numPr>
          <w:ilvl w:val="0"/>
          <w:numId w:val="8"/>
        </w:numPr>
        <w:spacing w:before="0" w:beforeAutospacing="0" w:after="0" w:afterAutospacing="0"/>
        <w:rPr>
          <w:rFonts w:ascii="Arial" w:hAnsi="Arial" w:cs="Arial"/>
          <w:color w:val="000000" w:themeColor="text1"/>
          <w:sz w:val="22"/>
          <w:szCs w:val="22"/>
        </w:rPr>
      </w:pPr>
      <w:r w:rsidRPr="001B180B">
        <w:rPr>
          <w:rFonts w:ascii="Arial" w:hAnsi="Arial" w:cs="Arial"/>
          <w:color w:val="000000" w:themeColor="text1"/>
          <w:sz w:val="22"/>
          <w:szCs w:val="22"/>
        </w:rPr>
        <w:t>The meta regression reports an R</w:t>
      </w:r>
      <w:r w:rsidRPr="001B180B">
        <w:rPr>
          <w:rFonts w:ascii="Arial" w:hAnsi="Arial" w:cs="Arial"/>
          <w:color w:val="000000" w:themeColor="text1"/>
          <w:sz w:val="22"/>
          <w:szCs w:val="22"/>
          <w:vertAlign w:val="superscript"/>
        </w:rPr>
        <w:t>2</w:t>
      </w:r>
      <w:r w:rsidRPr="001B180B">
        <w:rPr>
          <w:rStyle w:val="apple-converted-space"/>
          <w:rFonts w:ascii="Arial" w:eastAsiaTheme="majorEastAsia" w:hAnsi="Arial" w:cs="Arial"/>
          <w:color w:val="000000" w:themeColor="text1"/>
          <w:sz w:val="22"/>
          <w:szCs w:val="22"/>
        </w:rPr>
        <w:t> </w:t>
      </w:r>
      <w:r w:rsidRPr="001B180B">
        <w:rPr>
          <w:rFonts w:ascii="Arial" w:hAnsi="Arial" w:cs="Arial"/>
          <w:color w:val="000000" w:themeColor="text1"/>
          <w:sz w:val="22"/>
          <w:szCs w:val="22"/>
        </w:rPr>
        <w:t>value of 0.99 and a highly significant p value (p&lt;0.001), despite a 95% CI that crosses the null, and a moderate degree of scatter on the meta-regression plot (Figure 4). These results are difficult to make sense of and are highly surprising given the small number of data points included. Please clarify the modelling strategy and double check that these reported statistics are correct.</w:t>
      </w:r>
    </w:p>
    <w:p w14:paraId="74856E5B" w14:textId="1864B164" w:rsidR="005C2D59" w:rsidRPr="005C2D59" w:rsidRDefault="005C2D59" w:rsidP="005C2D59">
      <w:pPr>
        <w:pStyle w:val="show"/>
        <w:spacing w:before="0" w:beforeAutospacing="0" w:after="0" w:afterAutospacing="0"/>
        <w:rPr>
          <w:rFonts w:ascii="Arial" w:hAnsi="Arial" w:cs="Arial"/>
          <w:color w:val="EE0000"/>
          <w:sz w:val="22"/>
          <w:szCs w:val="22"/>
        </w:rPr>
      </w:pPr>
      <w:r>
        <w:rPr>
          <w:rFonts w:ascii="Arial" w:hAnsi="Arial" w:cs="Arial"/>
          <w:color w:val="EE0000"/>
          <w:sz w:val="22"/>
          <w:szCs w:val="22"/>
        </w:rPr>
        <w:t>Response: We have included a detailed description in the statistical analysis section on the simulation methodology.</w:t>
      </w:r>
    </w:p>
    <w:p w14:paraId="79FC1B85" w14:textId="77777777" w:rsidR="000C5360" w:rsidRDefault="000C5360" w:rsidP="000C5360">
      <w:pPr>
        <w:pStyle w:val="show"/>
        <w:spacing w:before="0" w:beforeAutospacing="0" w:after="0" w:afterAutospacing="0"/>
        <w:rPr>
          <w:rFonts w:ascii="Arial" w:hAnsi="Arial" w:cs="Arial"/>
          <w:color w:val="000000" w:themeColor="text1"/>
          <w:sz w:val="22"/>
          <w:szCs w:val="22"/>
        </w:rPr>
      </w:pPr>
    </w:p>
    <w:p w14:paraId="003E3B67" w14:textId="77777777" w:rsidR="001B180B" w:rsidRDefault="00BE136F" w:rsidP="001B180B">
      <w:pPr>
        <w:pStyle w:val="show"/>
        <w:numPr>
          <w:ilvl w:val="0"/>
          <w:numId w:val="8"/>
        </w:numPr>
        <w:spacing w:before="0" w:beforeAutospacing="0" w:after="0" w:afterAutospacing="0"/>
        <w:rPr>
          <w:rFonts w:ascii="Arial" w:hAnsi="Arial" w:cs="Arial"/>
          <w:color w:val="000000" w:themeColor="text1"/>
          <w:sz w:val="22"/>
          <w:szCs w:val="22"/>
        </w:rPr>
      </w:pPr>
      <w:r w:rsidRPr="001B180B">
        <w:rPr>
          <w:rFonts w:ascii="Arial" w:hAnsi="Arial" w:cs="Arial"/>
          <w:color w:val="000000" w:themeColor="text1"/>
          <w:sz w:val="22"/>
          <w:szCs w:val="22"/>
        </w:rPr>
        <w:t>Figure 2 seems to be redundant and could be removed – as far as I can tell this information is represented in Figure 3 also.</w:t>
      </w:r>
    </w:p>
    <w:p w14:paraId="7FA5E54B" w14:textId="42211A11" w:rsidR="000C5360" w:rsidRPr="000C5360" w:rsidRDefault="000C5360" w:rsidP="000C5360">
      <w:pPr>
        <w:pStyle w:val="show"/>
        <w:spacing w:before="0" w:beforeAutospacing="0" w:after="0" w:afterAutospacing="0"/>
        <w:rPr>
          <w:rFonts w:ascii="Arial" w:hAnsi="Arial" w:cs="Arial"/>
          <w:color w:val="EE0000"/>
          <w:sz w:val="22"/>
          <w:szCs w:val="22"/>
        </w:rPr>
      </w:pPr>
      <w:r>
        <w:rPr>
          <w:rFonts w:ascii="Arial" w:hAnsi="Arial" w:cs="Arial"/>
          <w:color w:val="EE0000"/>
          <w:sz w:val="22"/>
          <w:szCs w:val="22"/>
        </w:rPr>
        <w:t xml:space="preserve">Response: Figure 2 is a funnel plot of all studies and Figure 3 is a meta-regression by study quality. They both provide separate information and help improve understanding of the study findings. </w:t>
      </w:r>
    </w:p>
    <w:p w14:paraId="1A37E45B" w14:textId="77777777" w:rsidR="000C5360" w:rsidRDefault="000C5360" w:rsidP="000C5360">
      <w:pPr>
        <w:pStyle w:val="show"/>
        <w:spacing w:before="0" w:beforeAutospacing="0" w:after="0" w:afterAutospacing="0"/>
        <w:rPr>
          <w:rFonts w:ascii="Arial" w:hAnsi="Arial" w:cs="Arial"/>
          <w:color w:val="000000" w:themeColor="text1"/>
          <w:sz w:val="22"/>
          <w:szCs w:val="22"/>
        </w:rPr>
      </w:pPr>
    </w:p>
    <w:p w14:paraId="3C519F89" w14:textId="77777777" w:rsidR="001B180B" w:rsidRDefault="00BE136F" w:rsidP="001B180B">
      <w:pPr>
        <w:pStyle w:val="show"/>
        <w:numPr>
          <w:ilvl w:val="0"/>
          <w:numId w:val="8"/>
        </w:numPr>
        <w:spacing w:before="0" w:beforeAutospacing="0" w:after="0" w:afterAutospacing="0"/>
        <w:rPr>
          <w:rFonts w:ascii="Arial" w:hAnsi="Arial" w:cs="Arial"/>
          <w:color w:val="000000" w:themeColor="text1"/>
          <w:sz w:val="22"/>
          <w:szCs w:val="22"/>
        </w:rPr>
      </w:pPr>
      <w:r w:rsidRPr="001B180B">
        <w:rPr>
          <w:rFonts w:ascii="Arial" w:hAnsi="Arial" w:cs="Arial"/>
          <w:color w:val="000000" w:themeColor="text1"/>
          <w:sz w:val="22"/>
          <w:szCs w:val="22"/>
        </w:rPr>
        <w:t>A funding statement clarifying whether industry funding was received or not would be beneficial.</w:t>
      </w:r>
    </w:p>
    <w:p w14:paraId="1DCE8F21" w14:textId="345F1704" w:rsidR="000C5360" w:rsidRPr="000C5360" w:rsidRDefault="000C5360" w:rsidP="000C5360">
      <w:pPr>
        <w:pStyle w:val="show"/>
        <w:spacing w:before="0" w:beforeAutospacing="0" w:after="0" w:afterAutospacing="0"/>
        <w:rPr>
          <w:rFonts w:ascii="Arial" w:hAnsi="Arial" w:cs="Arial"/>
          <w:color w:val="EE0000"/>
          <w:sz w:val="22"/>
          <w:szCs w:val="22"/>
        </w:rPr>
      </w:pPr>
      <w:r>
        <w:rPr>
          <w:rFonts w:ascii="Arial" w:hAnsi="Arial" w:cs="Arial"/>
          <w:color w:val="EE0000"/>
          <w:sz w:val="22"/>
          <w:szCs w:val="22"/>
        </w:rPr>
        <w:t>Response: Thank you, this has been included.</w:t>
      </w:r>
    </w:p>
    <w:p w14:paraId="29702041" w14:textId="77777777" w:rsidR="000C5360" w:rsidRDefault="000C5360" w:rsidP="000C5360">
      <w:pPr>
        <w:pStyle w:val="show"/>
        <w:spacing w:before="0" w:beforeAutospacing="0" w:after="0" w:afterAutospacing="0"/>
        <w:rPr>
          <w:rFonts w:ascii="Arial" w:hAnsi="Arial" w:cs="Arial"/>
          <w:color w:val="000000" w:themeColor="text1"/>
          <w:sz w:val="22"/>
          <w:szCs w:val="22"/>
        </w:rPr>
      </w:pPr>
    </w:p>
    <w:p w14:paraId="7984B9B2" w14:textId="169A6642" w:rsidR="00BE136F" w:rsidRDefault="00BE136F" w:rsidP="001B180B">
      <w:pPr>
        <w:pStyle w:val="show"/>
        <w:numPr>
          <w:ilvl w:val="0"/>
          <w:numId w:val="8"/>
        </w:numPr>
        <w:spacing w:before="0" w:beforeAutospacing="0" w:after="0" w:afterAutospacing="0"/>
        <w:rPr>
          <w:rFonts w:ascii="Arial" w:hAnsi="Arial" w:cs="Arial"/>
          <w:color w:val="000000" w:themeColor="text1"/>
          <w:sz w:val="22"/>
          <w:szCs w:val="22"/>
        </w:rPr>
      </w:pPr>
      <w:r w:rsidRPr="001B180B">
        <w:rPr>
          <w:rFonts w:ascii="Arial" w:hAnsi="Arial" w:cs="Arial"/>
          <w:color w:val="000000" w:themeColor="text1"/>
          <w:sz w:val="22"/>
          <w:szCs w:val="22"/>
        </w:rPr>
        <w:t>If a p value is reported for the meta-regression, these should be reported for the pairwise meta-analysis results also.</w:t>
      </w:r>
    </w:p>
    <w:p w14:paraId="6A911AD4" w14:textId="26BA5A70" w:rsidR="000C5360" w:rsidRPr="000C5360" w:rsidRDefault="000C5360" w:rsidP="000C5360">
      <w:pPr>
        <w:pStyle w:val="show"/>
        <w:spacing w:before="0" w:beforeAutospacing="0" w:after="0" w:afterAutospacing="0"/>
        <w:rPr>
          <w:rFonts w:ascii="Arial" w:hAnsi="Arial" w:cs="Arial"/>
          <w:color w:val="EE0000"/>
          <w:sz w:val="22"/>
          <w:szCs w:val="22"/>
        </w:rPr>
      </w:pPr>
      <w:r>
        <w:rPr>
          <w:rFonts w:ascii="Arial" w:hAnsi="Arial" w:cs="Arial"/>
          <w:color w:val="EE0000"/>
          <w:sz w:val="22"/>
          <w:szCs w:val="22"/>
        </w:rPr>
        <w:t>Response: Thank you, these have been reported.</w:t>
      </w:r>
    </w:p>
    <w:p w14:paraId="6D327D68" w14:textId="77777777" w:rsidR="00BE136F" w:rsidRDefault="00BE136F" w:rsidP="00A8467C">
      <w:pPr>
        <w:rPr>
          <w:rFonts w:ascii="Arial" w:eastAsia="Times New Roman" w:hAnsi="Arial" w:cs="Arial"/>
          <w:b/>
          <w:bCs/>
          <w:color w:val="000000" w:themeColor="text1"/>
          <w:kern w:val="0"/>
          <w:sz w:val="22"/>
          <w:szCs w:val="22"/>
          <w:lang w:eastAsia="en-GB"/>
          <w14:ligatures w14:val="none"/>
        </w:rPr>
      </w:pPr>
      <w:r>
        <w:rPr>
          <w:rFonts w:ascii="Arial" w:eastAsia="Times New Roman" w:hAnsi="Arial" w:cs="Arial"/>
          <w:b/>
          <w:bCs/>
          <w:color w:val="000000" w:themeColor="text1"/>
          <w:kern w:val="0"/>
          <w:sz w:val="22"/>
          <w:szCs w:val="22"/>
          <w:lang w:eastAsia="en-GB"/>
          <w14:ligatures w14:val="none"/>
        </w:rPr>
        <w:br w:type="page"/>
      </w:r>
    </w:p>
    <w:p w14:paraId="38F0BC20" w14:textId="10D8EE16" w:rsidR="00BE136F" w:rsidRPr="00BE136F" w:rsidRDefault="00BE136F" w:rsidP="001B180B">
      <w:pPr>
        <w:pStyle w:val="Heading1"/>
        <w:rPr>
          <w:rFonts w:eastAsia="Times New Roman"/>
          <w:lang w:eastAsia="en-GB"/>
        </w:rPr>
      </w:pPr>
      <w:r w:rsidRPr="00BE136F">
        <w:rPr>
          <w:rFonts w:eastAsia="Times New Roman"/>
          <w:lang w:eastAsia="en-GB"/>
        </w:rPr>
        <w:lastRenderedPageBreak/>
        <w:t>Reviewer B (Associate Professor of Epidemiology, UK)</w:t>
      </w:r>
    </w:p>
    <w:p w14:paraId="7303770D" w14:textId="77777777" w:rsidR="000C5360" w:rsidRDefault="00BE136F" w:rsidP="000C5360">
      <w:pPr>
        <w:pStyle w:val="NormalWeb"/>
        <w:numPr>
          <w:ilvl w:val="0"/>
          <w:numId w:val="9"/>
        </w:numPr>
        <w:spacing w:before="0" w:beforeAutospacing="0" w:after="0" w:afterAutospacing="0"/>
        <w:rPr>
          <w:rFonts w:ascii="Arial" w:hAnsi="Arial" w:cs="Arial"/>
          <w:sz w:val="22"/>
          <w:szCs w:val="22"/>
        </w:rPr>
      </w:pPr>
      <w:r w:rsidRPr="00BE136F">
        <w:rPr>
          <w:rFonts w:ascii="Arial" w:hAnsi="Arial" w:cs="Arial"/>
          <w:sz w:val="22"/>
          <w:szCs w:val="22"/>
        </w:rPr>
        <w:t>This is an interesting and substantial contribution to knowledge around the effectiveness of triclosan coated sutures.</w:t>
      </w:r>
      <w:r w:rsidR="00B61EF5">
        <w:rPr>
          <w:rFonts w:ascii="Arial" w:hAnsi="Arial" w:cs="Arial"/>
          <w:sz w:val="22"/>
          <w:szCs w:val="22"/>
        </w:rPr>
        <w:t xml:space="preserve"> </w:t>
      </w:r>
      <w:r w:rsidRPr="00BE136F">
        <w:rPr>
          <w:rFonts w:ascii="Arial" w:hAnsi="Arial" w:cs="Arial"/>
          <w:sz w:val="22"/>
          <w:szCs w:val="22"/>
        </w:rPr>
        <w:t>I have the following comments</w:t>
      </w:r>
      <w:r w:rsidR="001B180B">
        <w:rPr>
          <w:rFonts w:ascii="Arial" w:hAnsi="Arial" w:cs="Arial"/>
          <w:sz w:val="22"/>
          <w:szCs w:val="22"/>
        </w:rPr>
        <w:t>.</w:t>
      </w:r>
    </w:p>
    <w:p w14:paraId="0FE422B3" w14:textId="77777777" w:rsidR="000C5360" w:rsidRPr="001B180B" w:rsidRDefault="000C5360" w:rsidP="000C5360">
      <w:pPr>
        <w:pStyle w:val="NormalWeb"/>
        <w:spacing w:before="0" w:beforeAutospacing="0" w:after="0" w:afterAutospacing="0"/>
        <w:rPr>
          <w:rFonts w:ascii="Arial" w:hAnsi="Arial" w:cs="Arial"/>
          <w:color w:val="FF0000"/>
          <w:sz w:val="22"/>
          <w:szCs w:val="22"/>
        </w:rPr>
      </w:pPr>
      <w:r>
        <w:rPr>
          <w:rFonts w:ascii="Arial" w:hAnsi="Arial" w:cs="Arial"/>
          <w:color w:val="FF0000"/>
          <w:sz w:val="22"/>
          <w:szCs w:val="22"/>
        </w:rPr>
        <w:t>Response: Thank you for the review of our paper.</w:t>
      </w:r>
    </w:p>
    <w:p w14:paraId="29BE9844" w14:textId="77777777" w:rsidR="000C5360" w:rsidRDefault="000C5360" w:rsidP="000C5360">
      <w:pPr>
        <w:pStyle w:val="NormalWeb"/>
        <w:spacing w:before="0" w:beforeAutospacing="0" w:after="0" w:afterAutospacing="0"/>
        <w:rPr>
          <w:rFonts w:ascii="Arial" w:hAnsi="Arial" w:cs="Arial"/>
          <w:sz w:val="22"/>
          <w:szCs w:val="22"/>
        </w:rPr>
      </w:pPr>
    </w:p>
    <w:p w14:paraId="701C8843" w14:textId="752DA442" w:rsidR="00BE136F" w:rsidRPr="000C5360" w:rsidRDefault="00BE136F" w:rsidP="000C5360">
      <w:pPr>
        <w:pStyle w:val="NormalWeb"/>
        <w:numPr>
          <w:ilvl w:val="0"/>
          <w:numId w:val="9"/>
        </w:numPr>
        <w:spacing w:before="0" w:beforeAutospacing="0" w:after="0" w:afterAutospacing="0"/>
        <w:rPr>
          <w:rFonts w:ascii="Arial" w:hAnsi="Arial" w:cs="Arial"/>
          <w:sz w:val="22"/>
          <w:szCs w:val="22"/>
        </w:rPr>
      </w:pPr>
      <w:r w:rsidRPr="000C5360">
        <w:rPr>
          <w:rFonts w:ascii="Arial" w:hAnsi="Arial" w:cs="Arial"/>
          <w:sz w:val="22"/>
          <w:szCs w:val="22"/>
        </w:rPr>
        <w:t xml:space="preserve">In table 1, there are 15 studies overall, but only 6 high and 7 low quality studies (implying 13 total). There are 13 studies in the tables and PRISMA. In main text, results there are 9 low quality study. </w:t>
      </w:r>
    </w:p>
    <w:p w14:paraId="46BCA28F" w14:textId="30DA8D05" w:rsidR="002C5CB1" w:rsidRPr="002C5CB1" w:rsidRDefault="002C5CB1" w:rsidP="002C5CB1">
      <w:pPr>
        <w:rPr>
          <w:rFonts w:ascii="Arial" w:hAnsi="Arial" w:cs="Arial"/>
          <w:color w:val="FF0000"/>
          <w:sz w:val="22"/>
          <w:szCs w:val="22"/>
        </w:rPr>
      </w:pPr>
      <w:r>
        <w:rPr>
          <w:rFonts w:ascii="Arial" w:hAnsi="Arial" w:cs="Arial"/>
          <w:color w:val="FF0000"/>
          <w:sz w:val="22"/>
          <w:szCs w:val="22"/>
        </w:rPr>
        <w:t>Response: We have corrected this discrepancy throughout the paper. There are 15 studies overall, of which six were high quality and 11 were low quality studies.</w:t>
      </w:r>
    </w:p>
    <w:p w14:paraId="14EBEEB5" w14:textId="77777777" w:rsidR="002C5CB1" w:rsidRPr="002C5CB1" w:rsidRDefault="002C5CB1" w:rsidP="002C5CB1">
      <w:pPr>
        <w:rPr>
          <w:rFonts w:ascii="Arial" w:hAnsi="Arial" w:cs="Arial"/>
          <w:sz w:val="22"/>
          <w:szCs w:val="22"/>
        </w:rPr>
      </w:pPr>
    </w:p>
    <w:p w14:paraId="11A45DB7" w14:textId="77777777" w:rsidR="00BE136F" w:rsidRDefault="00BE136F" w:rsidP="000C5360">
      <w:pPr>
        <w:pStyle w:val="ListParagraph"/>
        <w:numPr>
          <w:ilvl w:val="0"/>
          <w:numId w:val="9"/>
        </w:numPr>
        <w:rPr>
          <w:rFonts w:ascii="Arial" w:hAnsi="Arial" w:cs="Arial"/>
          <w:sz w:val="22"/>
          <w:szCs w:val="22"/>
        </w:rPr>
      </w:pPr>
      <w:r w:rsidRPr="00BE136F">
        <w:rPr>
          <w:rFonts w:ascii="Arial" w:hAnsi="Arial" w:cs="Arial"/>
          <w:sz w:val="22"/>
          <w:szCs w:val="22"/>
        </w:rPr>
        <w:t>In table 1, are the patient and centre totals means or probably medians?</w:t>
      </w:r>
    </w:p>
    <w:p w14:paraId="057B17E7" w14:textId="6CA099C6" w:rsidR="000C5360" w:rsidRPr="000C5360" w:rsidRDefault="000C5360" w:rsidP="000C5360">
      <w:pPr>
        <w:rPr>
          <w:rFonts w:ascii="Arial" w:hAnsi="Arial" w:cs="Arial"/>
          <w:color w:val="EE0000"/>
          <w:sz w:val="22"/>
          <w:szCs w:val="22"/>
        </w:rPr>
      </w:pPr>
      <w:r>
        <w:rPr>
          <w:rFonts w:ascii="Arial" w:hAnsi="Arial" w:cs="Arial"/>
          <w:color w:val="EE0000"/>
          <w:sz w:val="22"/>
          <w:szCs w:val="22"/>
        </w:rPr>
        <w:t>Response: These are medians.</w:t>
      </w:r>
    </w:p>
    <w:p w14:paraId="25239170" w14:textId="77777777" w:rsidR="000C5360" w:rsidRPr="000C5360" w:rsidRDefault="000C5360" w:rsidP="000C5360">
      <w:pPr>
        <w:rPr>
          <w:rFonts w:ascii="Arial" w:hAnsi="Arial" w:cs="Arial"/>
          <w:sz w:val="22"/>
          <w:szCs w:val="22"/>
        </w:rPr>
      </w:pPr>
    </w:p>
    <w:p w14:paraId="69ABF431" w14:textId="77777777" w:rsidR="00BE136F" w:rsidRDefault="00BE136F" w:rsidP="000C5360">
      <w:pPr>
        <w:pStyle w:val="ListParagraph"/>
        <w:numPr>
          <w:ilvl w:val="0"/>
          <w:numId w:val="9"/>
        </w:numPr>
        <w:rPr>
          <w:rFonts w:ascii="Arial" w:hAnsi="Arial" w:cs="Arial"/>
          <w:sz w:val="22"/>
          <w:szCs w:val="22"/>
        </w:rPr>
      </w:pPr>
      <w:r w:rsidRPr="00BE136F">
        <w:rPr>
          <w:rFonts w:ascii="Arial" w:hAnsi="Arial" w:cs="Arial"/>
          <w:sz w:val="22"/>
          <w:szCs w:val="22"/>
        </w:rPr>
        <w:t>In table 1, what is meant by “positive”? Would this be better worded as ‘statistical difference?’</w:t>
      </w:r>
    </w:p>
    <w:p w14:paraId="747F411A" w14:textId="077BA3BB" w:rsidR="000C5360" w:rsidRPr="000C5360" w:rsidRDefault="000C5360" w:rsidP="000C5360">
      <w:pPr>
        <w:rPr>
          <w:rFonts w:ascii="Arial" w:hAnsi="Arial" w:cs="Arial"/>
          <w:color w:val="EE0000"/>
          <w:sz w:val="22"/>
          <w:szCs w:val="22"/>
        </w:rPr>
      </w:pPr>
      <w:r>
        <w:rPr>
          <w:rFonts w:ascii="Arial" w:hAnsi="Arial" w:cs="Arial"/>
          <w:color w:val="EE0000"/>
          <w:sz w:val="22"/>
          <w:szCs w:val="22"/>
        </w:rPr>
        <w:t>Response: thank you, we have changed this.</w:t>
      </w:r>
    </w:p>
    <w:p w14:paraId="08569803" w14:textId="77777777" w:rsidR="000C5360" w:rsidRPr="000C5360" w:rsidRDefault="000C5360" w:rsidP="000C5360">
      <w:pPr>
        <w:rPr>
          <w:rFonts w:ascii="Arial" w:hAnsi="Arial" w:cs="Arial"/>
          <w:sz w:val="22"/>
          <w:szCs w:val="22"/>
        </w:rPr>
      </w:pPr>
    </w:p>
    <w:p w14:paraId="04C3FD48" w14:textId="77777777" w:rsidR="00BE136F" w:rsidRDefault="00BE136F" w:rsidP="000C5360">
      <w:pPr>
        <w:pStyle w:val="ListParagraph"/>
        <w:numPr>
          <w:ilvl w:val="0"/>
          <w:numId w:val="9"/>
        </w:numPr>
        <w:rPr>
          <w:rFonts w:ascii="Arial" w:hAnsi="Arial" w:cs="Arial"/>
          <w:sz w:val="22"/>
          <w:szCs w:val="22"/>
        </w:rPr>
      </w:pPr>
      <w:r w:rsidRPr="00BE136F">
        <w:rPr>
          <w:rFonts w:ascii="Arial" w:hAnsi="Arial" w:cs="Arial"/>
          <w:sz w:val="22"/>
          <w:szCs w:val="22"/>
        </w:rPr>
        <w:t>In table 1, refine the levels for ‘scale of study’ and reorder: single centre, multiple centres in one country, multiple centres in multiple countries.</w:t>
      </w:r>
    </w:p>
    <w:p w14:paraId="7F997C97" w14:textId="61C10A85" w:rsidR="000C5360" w:rsidRPr="000C5360" w:rsidRDefault="000C5360" w:rsidP="000C5360">
      <w:pPr>
        <w:rPr>
          <w:rFonts w:ascii="Arial" w:hAnsi="Arial" w:cs="Arial"/>
          <w:color w:val="EE0000"/>
          <w:sz w:val="22"/>
          <w:szCs w:val="22"/>
        </w:rPr>
      </w:pPr>
      <w:r>
        <w:rPr>
          <w:rFonts w:ascii="Arial" w:hAnsi="Arial" w:cs="Arial"/>
          <w:color w:val="EE0000"/>
          <w:sz w:val="22"/>
          <w:szCs w:val="22"/>
        </w:rPr>
        <w:t>Response: Thank you. This has now been updated.</w:t>
      </w:r>
    </w:p>
    <w:p w14:paraId="384B1B07" w14:textId="77777777" w:rsidR="000C5360" w:rsidRPr="000C5360" w:rsidRDefault="000C5360" w:rsidP="000C5360">
      <w:pPr>
        <w:rPr>
          <w:rFonts w:ascii="Arial" w:hAnsi="Arial" w:cs="Arial"/>
          <w:sz w:val="22"/>
          <w:szCs w:val="22"/>
        </w:rPr>
      </w:pPr>
    </w:p>
    <w:p w14:paraId="6DD861D6" w14:textId="77777777" w:rsidR="00BE136F" w:rsidRDefault="00BE136F" w:rsidP="000C5360">
      <w:pPr>
        <w:pStyle w:val="ListParagraph"/>
        <w:numPr>
          <w:ilvl w:val="0"/>
          <w:numId w:val="9"/>
        </w:numPr>
        <w:rPr>
          <w:rFonts w:ascii="Arial" w:hAnsi="Arial" w:cs="Arial"/>
          <w:sz w:val="22"/>
          <w:szCs w:val="22"/>
        </w:rPr>
      </w:pPr>
      <w:r w:rsidRPr="00BE136F">
        <w:rPr>
          <w:rFonts w:ascii="Arial" w:hAnsi="Arial" w:cs="Arial"/>
          <w:sz w:val="22"/>
          <w:szCs w:val="22"/>
        </w:rPr>
        <w:t>Figure 1, Records screened (624) minus exclusions (594) gives 30 for full screening but figure says 29. Reasons for exclusion at full text for RCTs should add to 14.</w:t>
      </w:r>
    </w:p>
    <w:p w14:paraId="61588ED0" w14:textId="77777777" w:rsidR="00F12A26" w:rsidRPr="00F12A26" w:rsidRDefault="00F12A26" w:rsidP="00F12A26">
      <w:pPr>
        <w:ind w:left="360"/>
        <w:rPr>
          <w:rFonts w:ascii="Arial" w:hAnsi="Arial" w:cs="Arial"/>
          <w:color w:val="EE0000"/>
          <w:sz w:val="22"/>
          <w:szCs w:val="22"/>
        </w:rPr>
      </w:pPr>
      <w:r w:rsidRPr="00F12A26">
        <w:rPr>
          <w:rFonts w:ascii="Arial" w:hAnsi="Arial" w:cs="Arial"/>
          <w:color w:val="EE0000"/>
          <w:sz w:val="22"/>
          <w:szCs w:val="22"/>
        </w:rPr>
        <w:t>Response: Thank you. This has now been updated.</w:t>
      </w:r>
    </w:p>
    <w:p w14:paraId="4800CA2A" w14:textId="77777777" w:rsidR="00F12A26" w:rsidRPr="00F12A26" w:rsidRDefault="00F12A26" w:rsidP="00F12A26">
      <w:pPr>
        <w:rPr>
          <w:rFonts w:ascii="Arial" w:hAnsi="Arial" w:cs="Arial"/>
          <w:sz w:val="22"/>
          <w:szCs w:val="22"/>
        </w:rPr>
      </w:pPr>
    </w:p>
    <w:p w14:paraId="212E2ECD" w14:textId="77777777" w:rsidR="00BE136F" w:rsidRDefault="00BE136F" w:rsidP="000C5360">
      <w:pPr>
        <w:pStyle w:val="ListParagraph"/>
        <w:numPr>
          <w:ilvl w:val="0"/>
          <w:numId w:val="9"/>
        </w:numPr>
        <w:rPr>
          <w:rFonts w:ascii="Arial" w:hAnsi="Arial" w:cs="Arial"/>
          <w:sz w:val="22"/>
          <w:szCs w:val="22"/>
        </w:rPr>
      </w:pPr>
      <w:r w:rsidRPr="00BE136F">
        <w:rPr>
          <w:rFonts w:ascii="Arial" w:hAnsi="Arial" w:cs="Arial"/>
          <w:sz w:val="22"/>
          <w:szCs w:val="22"/>
        </w:rPr>
        <w:t>Figure 2, figure labelled as risk ratio, but text says odds ratio. What is DL – add footnote? Same comments for figure 3.</w:t>
      </w:r>
    </w:p>
    <w:p w14:paraId="062BA28D" w14:textId="2C66CEAE" w:rsidR="00F12A26" w:rsidRPr="00F12A26" w:rsidRDefault="00F12A26" w:rsidP="00F12A26">
      <w:pPr>
        <w:rPr>
          <w:rFonts w:ascii="Arial" w:hAnsi="Arial" w:cs="Arial"/>
          <w:color w:val="EE0000"/>
          <w:sz w:val="22"/>
          <w:szCs w:val="22"/>
        </w:rPr>
      </w:pPr>
      <w:r>
        <w:rPr>
          <w:rFonts w:ascii="Arial" w:hAnsi="Arial" w:cs="Arial"/>
          <w:color w:val="EE0000"/>
          <w:sz w:val="22"/>
          <w:szCs w:val="22"/>
        </w:rPr>
        <w:t>Response: We have changed the text to risk ratio. DL refers to the heterogeneity of the meta-analysis and this has been added into the footnote.</w:t>
      </w:r>
    </w:p>
    <w:p w14:paraId="1111F908" w14:textId="77777777" w:rsidR="00F12A26" w:rsidRPr="00F12A26" w:rsidRDefault="00F12A26" w:rsidP="00F12A26">
      <w:pPr>
        <w:rPr>
          <w:rFonts w:ascii="Arial" w:hAnsi="Arial" w:cs="Arial"/>
          <w:sz w:val="22"/>
          <w:szCs w:val="22"/>
        </w:rPr>
      </w:pPr>
    </w:p>
    <w:p w14:paraId="03C64338" w14:textId="77777777" w:rsidR="00BE136F" w:rsidRDefault="00BE136F" w:rsidP="000C5360">
      <w:pPr>
        <w:pStyle w:val="ListParagraph"/>
        <w:numPr>
          <w:ilvl w:val="0"/>
          <w:numId w:val="9"/>
        </w:numPr>
        <w:rPr>
          <w:rFonts w:ascii="Arial" w:hAnsi="Arial" w:cs="Arial"/>
          <w:sz w:val="22"/>
          <w:szCs w:val="22"/>
        </w:rPr>
      </w:pPr>
      <w:r w:rsidRPr="00BE136F">
        <w:rPr>
          <w:rFonts w:ascii="Arial" w:hAnsi="Arial" w:cs="Arial"/>
          <w:sz w:val="22"/>
          <w:szCs w:val="22"/>
        </w:rPr>
        <w:t>Figure 3, this shows the same information for high quality studies as figure 2. That should be removed. Should an additional (separate) figure be included for the overall analysis?</w:t>
      </w:r>
    </w:p>
    <w:p w14:paraId="6BD8D407" w14:textId="77777777" w:rsidR="00F12A26" w:rsidRPr="000C5360" w:rsidRDefault="00F12A26" w:rsidP="00F12A26">
      <w:pPr>
        <w:pStyle w:val="show"/>
        <w:spacing w:before="0" w:beforeAutospacing="0" w:after="0" w:afterAutospacing="0"/>
        <w:rPr>
          <w:rFonts w:ascii="Arial" w:hAnsi="Arial" w:cs="Arial"/>
          <w:color w:val="EE0000"/>
          <w:sz w:val="22"/>
          <w:szCs w:val="22"/>
        </w:rPr>
      </w:pPr>
      <w:r>
        <w:rPr>
          <w:rFonts w:ascii="Arial" w:hAnsi="Arial" w:cs="Arial"/>
          <w:color w:val="EE0000"/>
          <w:sz w:val="22"/>
          <w:szCs w:val="22"/>
        </w:rPr>
        <w:t xml:space="preserve">Response: Figure 2 is a funnel plot of all studies and Figure 3 is a meta-regression by study quality. They both provide separate information and help improve understanding of the study findings. </w:t>
      </w:r>
    </w:p>
    <w:p w14:paraId="7C8F6381" w14:textId="77777777" w:rsidR="00F12A26" w:rsidRDefault="00F12A26" w:rsidP="00F12A26">
      <w:pPr>
        <w:rPr>
          <w:rFonts w:ascii="Arial" w:hAnsi="Arial" w:cs="Arial"/>
          <w:sz w:val="22"/>
          <w:szCs w:val="22"/>
        </w:rPr>
      </w:pPr>
    </w:p>
    <w:p w14:paraId="4CEE44F9" w14:textId="77777777" w:rsidR="00F12A26" w:rsidRPr="00F12A26" w:rsidRDefault="00F12A26" w:rsidP="00F12A26">
      <w:pPr>
        <w:rPr>
          <w:rFonts w:ascii="Arial" w:hAnsi="Arial" w:cs="Arial"/>
          <w:sz w:val="22"/>
          <w:szCs w:val="22"/>
        </w:rPr>
      </w:pPr>
    </w:p>
    <w:p w14:paraId="680D7F87" w14:textId="77777777" w:rsidR="00BE136F" w:rsidRDefault="00BE136F" w:rsidP="000C5360">
      <w:pPr>
        <w:pStyle w:val="ListParagraph"/>
        <w:numPr>
          <w:ilvl w:val="0"/>
          <w:numId w:val="9"/>
        </w:numPr>
        <w:rPr>
          <w:rFonts w:ascii="Arial" w:hAnsi="Arial" w:cs="Arial"/>
          <w:sz w:val="22"/>
          <w:szCs w:val="22"/>
        </w:rPr>
      </w:pPr>
      <w:r w:rsidRPr="00BE136F">
        <w:rPr>
          <w:rFonts w:ascii="Arial" w:hAnsi="Arial" w:cs="Arial"/>
          <w:sz w:val="22"/>
          <w:szCs w:val="22"/>
        </w:rPr>
        <w:t xml:space="preserve">Figure 4 is very interesting - what are the minimum and maximum possible quality scores (x axis should show the full range). Perhaps add a footnote to remind readers how the study quality score is calculated. Is the size of the circle proportional to study size – if </w:t>
      </w:r>
      <w:proofErr w:type="gramStart"/>
      <w:r w:rsidRPr="00BE136F">
        <w:rPr>
          <w:rFonts w:ascii="Arial" w:hAnsi="Arial" w:cs="Arial"/>
          <w:sz w:val="22"/>
          <w:szCs w:val="22"/>
        </w:rPr>
        <w:t>so</w:t>
      </w:r>
      <w:proofErr w:type="gramEnd"/>
      <w:r w:rsidRPr="00BE136F">
        <w:rPr>
          <w:rFonts w:ascii="Arial" w:hAnsi="Arial" w:cs="Arial"/>
          <w:sz w:val="22"/>
          <w:szCs w:val="22"/>
        </w:rPr>
        <w:t xml:space="preserve"> note this in footnote. It isn’t clear what the y-axis effect size represents, please adjust the axis label and add to footnote.</w:t>
      </w:r>
    </w:p>
    <w:p w14:paraId="42145D09" w14:textId="5A414D29" w:rsidR="00F12A26" w:rsidRPr="00F12A26" w:rsidRDefault="00F12A26" w:rsidP="00F12A26">
      <w:pPr>
        <w:rPr>
          <w:rFonts w:ascii="Arial" w:hAnsi="Arial" w:cs="Arial"/>
          <w:color w:val="EE0000"/>
          <w:sz w:val="22"/>
          <w:szCs w:val="22"/>
        </w:rPr>
      </w:pPr>
      <w:r>
        <w:rPr>
          <w:rFonts w:ascii="Arial" w:hAnsi="Arial" w:cs="Arial"/>
          <w:color w:val="EE0000"/>
          <w:sz w:val="22"/>
          <w:szCs w:val="22"/>
        </w:rPr>
        <w:t>Response: For each domain, we included a value of 0 or 1 and the maximum score is 12.</w:t>
      </w:r>
    </w:p>
    <w:p w14:paraId="17DE7BC6" w14:textId="77777777" w:rsidR="00F12A26" w:rsidRPr="00F12A26" w:rsidRDefault="00F12A26" w:rsidP="00F12A26">
      <w:pPr>
        <w:rPr>
          <w:rFonts w:ascii="Arial" w:hAnsi="Arial" w:cs="Arial"/>
          <w:sz w:val="22"/>
          <w:szCs w:val="22"/>
        </w:rPr>
      </w:pPr>
    </w:p>
    <w:p w14:paraId="5F2A977D" w14:textId="77777777" w:rsidR="00F12A26" w:rsidRPr="00BE136F" w:rsidRDefault="00F12A26" w:rsidP="00F12A26">
      <w:pPr>
        <w:pStyle w:val="ListParagraph"/>
        <w:rPr>
          <w:rFonts w:ascii="Arial" w:hAnsi="Arial" w:cs="Arial"/>
          <w:sz w:val="22"/>
          <w:szCs w:val="22"/>
        </w:rPr>
      </w:pPr>
    </w:p>
    <w:p w14:paraId="68E2431E" w14:textId="77777777" w:rsidR="00BE136F" w:rsidRDefault="00BE136F" w:rsidP="000C5360">
      <w:pPr>
        <w:pStyle w:val="ListParagraph"/>
        <w:numPr>
          <w:ilvl w:val="0"/>
          <w:numId w:val="9"/>
        </w:numPr>
        <w:rPr>
          <w:rFonts w:ascii="Arial" w:hAnsi="Arial" w:cs="Arial"/>
          <w:sz w:val="22"/>
          <w:szCs w:val="22"/>
        </w:rPr>
      </w:pPr>
      <w:r w:rsidRPr="00BE136F">
        <w:rPr>
          <w:rFonts w:ascii="Arial" w:hAnsi="Arial" w:cs="Arial"/>
          <w:sz w:val="22"/>
          <w:szCs w:val="22"/>
        </w:rPr>
        <w:t>Figure 5 needs a footnote to briefly explain the simulation methodology.</w:t>
      </w:r>
    </w:p>
    <w:p w14:paraId="24EC35DE" w14:textId="76C90EC3" w:rsidR="00F12A26" w:rsidRDefault="00F12A26" w:rsidP="00F12A26">
      <w:pPr>
        <w:rPr>
          <w:rFonts w:ascii="Arial" w:hAnsi="Arial" w:cs="Arial"/>
          <w:color w:val="EE0000"/>
          <w:sz w:val="22"/>
          <w:szCs w:val="22"/>
        </w:rPr>
      </w:pPr>
      <w:r>
        <w:rPr>
          <w:rFonts w:ascii="Arial" w:hAnsi="Arial" w:cs="Arial"/>
          <w:color w:val="EE0000"/>
          <w:sz w:val="22"/>
          <w:szCs w:val="22"/>
        </w:rPr>
        <w:t>Response: Thank you, we have provided a detailed explanation in the statistical analysis.</w:t>
      </w:r>
    </w:p>
    <w:p w14:paraId="7A8A628C" w14:textId="77777777" w:rsidR="00F12A26" w:rsidRDefault="00F12A26" w:rsidP="00F12A26">
      <w:pPr>
        <w:rPr>
          <w:rFonts w:ascii="Arial" w:hAnsi="Arial" w:cs="Arial"/>
          <w:color w:val="EE0000"/>
          <w:sz w:val="22"/>
          <w:szCs w:val="22"/>
        </w:rPr>
      </w:pPr>
    </w:p>
    <w:p w14:paraId="7D3DADDD" w14:textId="77777777" w:rsidR="00F12A26" w:rsidRPr="00F12A26" w:rsidRDefault="00F12A26" w:rsidP="00F12A26">
      <w:pPr>
        <w:rPr>
          <w:rFonts w:ascii="Arial" w:hAnsi="Arial" w:cs="Arial"/>
          <w:color w:val="EE0000"/>
          <w:sz w:val="22"/>
          <w:szCs w:val="22"/>
        </w:rPr>
      </w:pPr>
    </w:p>
    <w:p w14:paraId="4B35D760" w14:textId="77777777" w:rsidR="00BE136F" w:rsidRDefault="00BE136F" w:rsidP="000C5360">
      <w:pPr>
        <w:pStyle w:val="ListParagraph"/>
        <w:numPr>
          <w:ilvl w:val="0"/>
          <w:numId w:val="9"/>
        </w:numPr>
        <w:rPr>
          <w:rFonts w:ascii="Arial" w:hAnsi="Arial" w:cs="Arial"/>
          <w:sz w:val="22"/>
          <w:szCs w:val="22"/>
        </w:rPr>
      </w:pPr>
      <w:r w:rsidRPr="00BE136F">
        <w:rPr>
          <w:rFonts w:ascii="Arial" w:hAnsi="Arial" w:cs="Arial"/>
          <w:sz w:val="22"/>
          <w:szCs w:val="22"/>
        </w:rPr>
        <w:t xml:space="preserve">Figure S1, Please remove this figure unless you have permission to reproduce this information. Secondly, I feel whilst it is reasonable to exclude studies over which a concern has been raised, it is not fair to name them if the retraction has not been </w:t>
      </w:r>
      <w:r w:rsidRPr="00BE136F">
        <w:rPr>
          <w:rFonts w:ascii="Arial" w:hAnsi="Arial" w:cs="Arial"/>
          <w:sz w:val="22"/>
          <w:szCs w:val="22"/>
        </w:rPr>
        <w:lastRenderedPageBreak/>
        <w:t>formalised publicly and so I would not include this figure that names them, nor list them in table S3.</w:t>
      </w:r>
    </w:p>
    <w:p w14:paraId="215763D5" w14:textId="71AAB727" w:rsidR="00F12A26" w:rsidRPr="00F12A26" w:rsidRDefault="00F12A26" w:rsidP="00F12A26">
      <w:pPr>
        <w:rPr>
          <w:rFonts w:ascii="Arial" w:hAnsi="Arial" w:cs="Arial"/>
          <w:color w:val="EE0000"/>
          <w:sz w:val="22"/>
          <w:szCs w:val="22"/>
        </w:rPr>
      </w:pPr>
      <w:r>
        <w:rPr>
          <w:rFonts w:ascii="Arial" w:hAnsi="Arial" w:cs="Arial"/>
          <w:color w:val="EE0000"/>
          <w:sz w:val="22"/>
          <w:szCs w:val="22"/>
        </w:rPr>
        <w:t>Response: For this study, we have included the original analysis since there is no valid retraction of the paper.</w:t>
      </w:r>
    </w:p>
    <w:p w14:paraId="41D106E2" w14:textId="77777777" w:rsidR="00F12A26" w:rsidRPr="00F12A26" w:rsidRDefault="00F12A26" w:rsidP="00F12A26">
      <w:pPr>
        <w:rPr>
          <w:rFonts w:ascii="Arial" w:hAnsi="Arial" w:cs="Arial"/>
          <w:sz w:val="22"/>
          <w:szCs w:val="22"/>
        </w:rPr>
      </w:pPr>
    </w:p>
    <w:p w14:paraId="6B9452EB" w14:textId="77777777" w:rsidR="00BE136F" w:rsidRDefault="00BE136F" w:rsidP="000C5360">
      <w:pPr>
        <w:pStyle w:val="ListParagraph"/>
        <w:numPr>
          <w:ilvl w:val="0"/>
          <w:numId w:val="9"/>
        </w:numPr>
        <w:rPr>
          <w:rFonts w:ascii="Arial" w:hAnsi="Arial" w:cs="Arial"/>
          <w:sz w:val="22"/>
          <w:szCs w:val="22"/>
        </w:rPr>
      </w:pPr>
      <w:r w:rsidRPr="00BE136F">
        <w:rPr>
          <w:rFonts w:ascii="Arial" w:hAnsi="Arial" w:cs="Arial"/>
          <w:sz w:val="22"/>
          <w:szCs w:val="22"/>
        </w:rPr>
        <w:t>Table S4, Title includes “and reasons for exclusion” but does not give any reasons. Are references given for the various reviews? What were the inclusion criteria for the different reviews, does that explain differences? If this is too much to include, then the whole table could be removed.</w:t>
      </w:r>
    </w:p>
    <w:p w14:paraId="7F39EA54" w14:textId="37ED3924" w:rsidR="00F12A26" w:rsidRPr="00F12A26" w:rsidRDefault="00F12A26" w:rsidP="00F12A26">
      <w:pPr>
        <w:rPr>
          <w:rFonts w:ascii="Arial" w:hAnsi="Arial" w:cs="Arial"/>
          <w:color w:val="EE0000"/>
          <w:sz w:val="22"/>
          <w:szCs w:val="22"/>
        </w:rPr>
      </w:pPr>
      <w:r>
        <w:rPr>
          <w:rFonts w:ascii="Arial" w:hAnsi="Arial" w:cs="Arial"/>
          <w:color w:val="EE0000"/>
          <w:sz w:val="22"/>
          <w:szCs w:val="22"/>
        </w:rPr>
        <w:t xml:space="preserve">Response: We have kept the table but removed ‘reasons for </w:t>
      </w:r>
      <w:proofErr w:type="gramStart"/>
      <w:r>
        <w:rPr>
          <w:rFonts w:ascii="Arial" w:hAnsi="Arial" w:cs="Arial"/>
          <w:color w:val="EE0000"/>
          <w:sz w:val="22"/>
          <w:szCs w:val="22"/>
        </w:rPr>
        <w:t>exclusions’</w:t>
      </w:r>
      <w:proofErr w:type="gramEnd"/>
      <w:r>
        <w:rPr>
          <w:rFonts w:ascii="Arial" w:hAnsi="Arial" w:cs="Arial"/>
          <w:color w:val="EE0000"/>
          <w:sz w:val="22"/>
          <w:szCs w:val="22"/>
        </w:rPr>
        <w:t>. The rationale to keep the table is largely to maintain standards of meta-analyses.</w:t>
      </w:r>
    </w:p>
    <w:p w14:paraId="774ADDF7" w14:textId="77777777" w:rsidR="00F12A26" w:rsidRPr="00F12A26" w:rsidRDefault="00F12A26" w:rsidP="00F12A26">
      <w:pPr>
        <w:rPr>
          <w:rFonts w:ascii="Arial" w:hAnsi="Arial" w:cs="Arial"/>
          <w:sz w:val="22"/>
          <w:szCs w:val="22"/>
        </w:rPr>
      </w:pPr>
    </w:p>
    <w:p w14:paraId="343DE16E" w14:textId="77777777" w:rsidR="00BE136F" w:rsidRDefault="00BE136F" w:rsidP="000C5360">
      <w:pPr>
        <w:pStyle w:val="ListParagraph"/>
        <w:numPr>
          <w:ilvl w:val="0"/>
          <w:numId w:val="9"/>
        </w:numPr>
        <w:rPr>
          <w:rFonts w:ascii="Arial" w:hAnsi="Arial" w:cs="Arial"/>
          <w:sz w:val="22"/>
          <w:szCs w:val="22"/>
        </w:rPr>
      </w:pPr>
      <w:r w:rsidRPr="00BE136F">
        <w:rPr>
          <w:rFonts w:ascii="Arial" w:hAnsi="Arial" w:cs="Arial"/>
          <w:sz w:val="22"/>
          <w:szCs w:val="22"/>
        </w:rPr>
        <w:t>Table S5, why is this separated from table 2A. If it is because it is desirable domain, why is the other desirable domain in 2A – it should be moved to S5?</w:t>
      </w:r>
    </w:p>
    <w:p w14:paraId="3921D2A1" w14:textId="774271F9" w:rsidR="00F12A26" w:rsidRPr="00F12A26" w:rsidRDefault="00F12A26" w:rsidP="00F12A26">
      <w:pPr>
        <w:rPr>
          <w:rFonts w:ascii="Arial" w:hAnsi="Arial" w:cs="Arial"/>
          <w:color w:val="EE0000"/>
          <w:sz w:val="22"/>
          <w:szCs w:val="22"/>
        </w:rPr>
      </w:pPr>
      <w:r>
        <w:rPr>
          <w:rFonts w:ascii="Arial" w:hAnsi="Arial" w:cs="Arial"/>
          <w:color w:val="EE0000"/>
          <w:sz w:val="22"/>
          <w:szCs w:val="22"/>
        </w:rPr>
        <w:t>Response: Other domains are mandatory and therefore should be in Table 2A.</w:t>
      </w:r>
    </w:p>
    <w:p w14:paraId="5FB2F98D" w14:textId="77777777" w:rsidR="00BE136F" w:rsidRPr="00BE136F" w:rsidRDefault="00BE136F" w:rsidP="00A8467C">
      <w:pPr>
        <w:outlineLvl w:val="3"/>
        <w:rPr>
          <w:rFonts w:ascii="Arial" w:eastAsia="Times New Roman" w:hAnsi="Arial" w:cs="Arial"/>
          <w:b/>
          <w:bCs/>
          <w:color w:val="000000" w:themeColor="text1"/>
          <w:kern w:val="0"/>
          <w:sz w:val="22"/>
          <w:szCs w:val="22"/>
          <w:lang w:eastAsia="en-GB"/>
          <w14:ligatures w14:val="none"/>
        </w:rPr>
      </w:pPr>
    </w:p>
    <w:p w14:paraId="78DC3880" w14:textId="77777777" w:rsidR="00BE136F" w:rsidRDefault="00BE136F" w:rsidP="00A8467C">
      <w:pPr>
        <w:rPr>
          <w:rFonts w:ascii="Arial" w:eastAsia="Times New Roman" w:hAnsi="Arial" w:cs="Arial"/>
          <w:b/>
          <w:bCs/>
          <w:color w:val="000000" w:themeColor="text1"/>
          <w:kern w:val="0"/>
          <w:sz w:val="22"/>
          <w:szCs w:val="22"/>
          <w:lang w:eastAsia="en-GB"/>
          <w14:ligatures w14:val="none"/>
        </w:rPr>
      </w:pPr>
      <w:r>
        <w:rPr>
          <w:rFonts w:ascii="Arial" w:eastAsia="Times New Roman" w:hAnsi="Arial" w:cs="Arial"/>
          <w:b/>
          <w:bCs/>
          <w:color w:val="000000" w:themeColor="text1"/>
          <w:kern w:val="0"/>
          <w:sz w:val="22"/>
          <w:szCs w:val="22"/>
          <w:lang w:eastAsia="en-GB"/>
          <w14:ligatures w14:val="none"/>
        </w:rPr>
        <w:br w:type="page"/>
      </w:r>
    </w:p>
    <w:p w14:paraId="6C835AD8" w14:textId="4502008F" w:rsidR="00BE136F" w:rsidRPr="00BE136F" w:rsidRDefault="00BE136F" w:rsidP="00F12A26">
      <w:pPr>
        <w:pStyle w:val="Heading1"/>
        <w:rPr>
          <w:rFonts w:eastAsia="Times New Roman"/>
          <w:lang w:eastAsia="en-GB"/>
        </w:rPr>
      </w:pPr>
      <w:r w:rsidRPr="00BE136F">
        <w:rPr>
          <w:rFonts w:eastAsia="Times New Roman"/>
          <w:lang w:eastAsia="en-GB"/>
        </w:rPr>
        <w:lastRenderedPageBreak/>
        <w:t>Reviewer C (Associate Professor of Clinical Trials, non-UK)</w:t>
      </w:r>
    </w:p>
    <w:p w14:paraId="42DF1B5A" w14:textId="77777777" w:rsidR="00BE136F" w:rsidRPr="00F12A26" w:rsidRDefault="00BE136F" w:rsidP="00A8467C">
      <w:pPr>
        <w:pStyle w:val="NormalWeb"/>
        <w:numPr>
          <w:ilvl w:val="0"/>
          <w:numId w:val="6"/>
        </w:numPr>
        <w:spacing w:before="0" w:beforeAutospacing="0" w:after="0" w:afterAutospacing="0"/>
        <w:rPr>
          <w:rStyle w:val="Strong"/>
          <w:rFonts w:ascii="Arial" w:hAnsi="Arial" w:cs="Arial"/>
          <w:b w:val="0"/>
          <w:bCs w:val="0"/>
          <w:color w:val="000000" w:themeColor="text1"/>
          <w:sz w:val="22"/>
          <w:szCs w:val="22"/>
        </w:rPr>
      </w:pPr>
      <w:r w:rsidRPr="00BE136F">
        <w:rPr>
          <w:rFonts w:ascii="Arial" w:hAnsi="Arial" w:cs="Arial"/>
          <w:color w:val="000000" w:themeColor="text1"/>
          <w:sz w:val="22"/>
          <w:szCs w:val="22"/>
        </w:rPr>
        <w:t>Thank you for the invitation to review the following manuscript title</w:t>
      </w:r>
      <w:r w:rsidRPr="00BE136F">
        <w:rPr>
          <w:rStyle w:val="apple-converted-space"/>
          <w:rFonts w:ascii="Arial" w:eastAsiaTheme="majorEastAsia" w:hAnsi="Arial" w:cs="Arial"/>
          <w:color w:val="000000" w:themeColor="text1"/>
          <w:sz w:val="22"/>
          <w:szCs w:val="22"/>
        </w:rPr>
        <w:t> </w:t>
      </w:r>
      <w:r w:rsidRPr="00BE136F">
        <w:rPr>
          <w:rStyle w:val="Strong"/>
          <w:rFonts w:ascii="Arial" w:eastAsiaTheme="majorEastAsia" w:hAnsi="Arial" w:cs="Arial"/>
          <w:b w:val="0"/>
          <w:bCs w:val="0"/>
          <w:color w:val="000000" w:themeColor="text1"/>
          <w:sz w:val="22"/>
          <w:szCs w:val="22"/>
        </w:rPr>
        <w:t>"Staged meta-analysis of high- versus low-quality randomised trials testing triclosan coated sutures on surgical site infection after abdominal surgery."</w:t>
      </w:r>
    </w:p>
    <w:p w14:paraId="70C0125A" w14:textId="6E84DFB7" w:rsidR="00F12A26" w:rsidRPr="00F12A26" w:rsidRDefault="00F12A26" w:rsidP="00F12A26">
      <w:pPr>
        <w:pStyle w:val="NormalWeb"/>
        <w:spacing w:before="0" w:beforeAutospacing="0" w:after="0" w:afterAutospacing="0"/>
        <w:rPr>
          <w:rStyle w:val="Strong"/>
          <w:rFonts w:ascii="Arial" w:eastAsiaTheme="majorEastAsia" w:hAnsi="Arial" w:cs="Arial"/>
          <w:b w:val="0"/>
          <w:bCs w:val="0"/>
          <w:color w:val="EE0000"/>
          <w:sz w:val="22"/>
          <w:szCs w:val="22"/>
        </w:rPr>
      </w:pPr>
      <w:r>
        <w:rPr>
          <w:rStyle w:val="Strong"/>
          <w:rFonts w:ascii="Arial" w:eastAsiaTheme="majorEastAsia" w:hAnsi="Arial" w:cs="Arial"/>
          <w:b w:val="0"/>
          <w:bCs w:val="0"/>
          <w:color w:val="EE0000"/>
          <w:sz w:val="22"/>
          <w:szCs w:val="22"/>
        </w:rPr>
        <w:t>Response: Thank you for the positive review of our paper.</w:t>
      </w:r>
    </w:p>
    <w:p w14:paraId="1FFBC92B" w14:textId="77777777" w:rsidR="00F12A26" w:rsidRPr="00BE136F" w:rsidRDefault="00F12A26" w:rsidP="00F12A26">
      <w:pPr>
        <w:pStyle w:val="NormalWeb"/>
        <w:spacing w:before="0" w:beforeAutospacing="0" w:after="0" w:afterAutospacing="0"/>
        <w:rPr>
          <w:rFonts w:ascii="Arial" w:hAnsi="Arial" w:cs="Arial"/>
          <w:color w:val="000000" w:themeColor="text1"/>
          <w:sz w:val="22"/>
          <w:szCs w:val="22"/>
        </w:rPr>
      </w:pPr>
    </w:p>
    <w:p w14:paraId="0429168D" w14:textId="3CAE3E5E" w:rsidR="00BE136F" w:rsidRDefault="00BE136F" w:rsidP="00A8467C">
      <w:pPr>
        <w:pStyle w:val="NormalWeb"/>
        <w:numPr>
          <w:ilvl w:val="0"/>
          <w:numId w:val="6"/>
        </w:numPr>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This is a thorough and well written paper describing the findings of a synthesis of the evidence of studies investigating the use of triclosan impregnated sutures for prevention of surgical site infection. I commend the authors on undertaking this study and addressing the ongoing discourse and controversies of the use of these types of sutures for prevention of SSI. This manuscript has provided a sound summary of some of the key issues surrounding use of triclosan sutures including; the use in LMICs and resource constrained environments, what little we know on the use of these sutures and its impact on AMR, and how the quality of evidence can skew interpretation and guideline development. </w:t>
      </w:r>
    </w:p>
    <w:p w14:paraId="37F71F48" w14:textId="1070565B" w:rsidR="00F12A26" w:rsidRPr="00F12A26" w:rsidRDefault="00F12A26" w:rsidP="00F12A26">
      <w:pPr>
        <w:pStyle w:val="NormalWeb"/>
        <w:spacing w:before="0" w:beforeAutospacing="0" w:after="0" w:afterAutospacing="0"/>
        <w:rPr>
          <w:rFonts w:ascii="Arial" w:hAnsi="Arial" w:cs="Arial"/>
          <w:color w:val="EE0000"/>
          <w:sz w:val="22"/>
          <w:szCs w:val="22"/>
        </w:rPr>
      </w:pPr>
      <w:r>
        <w:rPr>
          <w:rFonts w:ascii="Arial" w:hAnsi="Arial" w:cs="Arial"/>
          <w:color w:val="EE0000"/>
          <w:sz w:val="22"/>
          <w:szCs w:val="22"/>
        </w:rPr>
        <w:t>Response: Thank you for the positive review of our paper and for highlighting its value to the wider health system.</w:t>
      </w:r>
    </w:p>
    <w:p w14:paraId="7A164899" w14:textId="77777777" w:rsidR="00F12A26" w:rsidRPr="00BE136F" w:rsidRDefault="00F12A26" w:rsidP="00F12A26">
      <w:pPr>
        <w:pStyle w:val="NormalWeb"/>
        <w:spacing w:before="0" w:beforeAutospacing="0" w:after="0" w:afterAutospacing="0"/>
        <w:rPr>
          <w:rFonts w:ascii="Arial" w:hAnsi="Arial" w:cs="Arial"/>
          <w:color w:val="000000" w:themeColor="text1"/>
          <w:sz w:val="22"/>
          <w:szCs w:val="22"/>
        </w:rPr>
      </w:pPr>
    </w:p>
    <w:p w14:paraId="3752E44F" w14:textId="7C441103" w:rsidR="00BE136F" w:rsidRDefault="00BE136F" w:rsidP="00A8467C">
      <w:pPr>
        <w:pStyle w:val="NormalWeb"/>
        <w:numPr>
          <w:ilvl w:val="0"/>
          <w:numId w:val="6"/>
        </w:numPr>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The primary strengths of this manuscript are twofold.  Firstly, you have been bold and addressed how the quality of studies and their synthesis into level one publications may lead to unsubstantiated conclusions due to lack of rigor and critiquing of study design and methodology. I commend the authors for this. Secondly, is the call to action for future research to consider protocol registration (using appropriate reporting checklists) which will no doubt improve the quality and reporting outcomes of the research which ultimately informs evidence-based practice. Whilst not embraced by all research teams, I am a supporter of protocol registration, your work has highlighted through your critical appraisal of the studies, how the lack of doing this simple and effective research task can undermine study quality, misuse of design and liquidate study findings, which may be an unwise use of the diminishing pool of research funding. Thank you for calling this out.   </w:t>
      </w:r>
    </w:p>
    <w:p w14:paraId="60C8BF2D" w14:textId="54F03775" w:rsidR="00F12A26" w:rsidRPr="00F12A26" w:rsidRDefault="00F12A26" w:rsidP="00F12A26">
      <w:pPr>
        <w:pStyle w:val="NormalWeb"/>
        <w:spacing w:before="0" w:beforeAutospacing="0" w:after="0" w:afterAutospacing="0"/>
        <w:rPr>
          <w:rFonts w:ascii="Arial" w:hAnsi="Arial" w:cs="Arial"/>
          <w:color w:val="EE0000"/>
          <w:sz w:val="22"/>
          <w:szCs w:val="22"/>
        </w:rPr>
      </w:pPr>
      <w:r>
        <w:rPr>
          <w:rFonts w:ascii="Arial" w:hAnsi="Arial" w:cs="Arial"/>
          <w:color w:val="EE0000"/>
          <w:sz w:val="22"/>
          <w:szCs w:val="22"/>
        </w:rPr>
        <w:t>Response: Thank you.</w:t>
      </w:r>
    </w:p>
    <w:p w14:paraId="124879BA" w14:textId="77777777" w:rsidR="00F12A26" w:rsidRPr="00BE136F" w:rsidRDefault="00F12A26" w:rsidP="00F12A26">
      <w:pPr>
        <w:pStyle w:val="NormalWeb"/>
        <w:spacing w:before="0" w:beforeAutospacing="0" w:after="0" w:afterAutospacing="0"/>
        <w:rPr>
          <w:rFonts w:ascii="Arial" w:hAnsi="Arial" w:cs="Arial"/>
          <w:color w:val="000000" w:themeColor="text1"/>
          <w:sz w:val="22"/>
          <w:szCs w:val="22"/>
        </w:rPr>
      </w:pPr>
    </w:p>
    <w:p w14:paraId="020D7050" w14:textId="321DBF55" w:rsidR="00BE136F" w:rsidRDefault="00BE136F" w:rsidP="00A8467C">
      <w:pPr>
        <w:pStyle w:val="NormalWeb"/>
        <w:numPr>
          <w:ilvl w:val="0"/>
          <w:numId w:val="6"/>
        </w:numPr>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This paper reports robust and sound application of methodologies for both review, synthesis of findings and data analysis. All statistical methods are appropriate for the questions investigated by the authors. The use of RoB-2 tool is sound and appropriate.  The use of the high and low grade of evidence ranking system (Table S1) is appropriate and findings support conclusions. Exclusion and inclusion criteria are clear, and rationale is provided as to the scope of the study to include abdominal surgery only.  </w:t>
      </w:r>
    </w:p>
    <w:p w14:paraId="41C24FF1" w14:textId="77777777" w:rsidR="00F12A26" w:rsidRPr="00F12A26" w:rsidRDefault="00F12A26" w:rsidP="00F12A26">
      <w:pPr>
        <w:pStyle w:val="NormalWeb"/>
        <w:spacing w:before="0" w:beforeAutospacing="0" w:after="0" w:afterAutospacing="0"/>
        <w:rPr>
          <w:rFonts w:ascii="Arial" w:hAnsi="Arial" w:cs="Arial"/>
          <w:color w:val="EE0000"/>
          <w:sz w:val="22"/>
          <w:szCs w:val="22"/>
        </w:rPr>
      </w:pPr>
      <w:r>
        <w:rPr>
          <w:rFonts w:ascii="Arial" w:hAnsi="Arial" w:cs="Arial"/>
          <w:color w:val="EE0000"/>
          <w:sz w:val="22"/>
          <w:szCs w:val="22"/>
        </w:rPr>
        <w:t>Response: Thank you.</w:t>
      </w:r>
    </w:p>
    <w:p w14:paraId="41CF1E18" w14:textId="77777777" w:rsidR="00F12A26" w:rsidRPr="00BE136F" w:rsidRDefault="00F12A26" w:rsidP="00F12A26">
      <w:pPr>
        <w:pStyle w:val="NormalWeb"/>
        <w:spacing w:before="0" w:beforeAutospacing="0" w:after="0" w:afterAutospacing="0"/>
        <w:rPr>
          <w:rFonts w:ascii="Arial" w:hAnsi="Arial" w:cs="Arial"/>
          <w:color w:val="000000" w:themeColor="text1"/>
          <w:sz w:val="22"/>
          <w:szCs w:val="22"/>
        </w:rPr>
      </w:pPr>
    </w:p>
    <w:p w14:paraId="2B3E228E" w14:textId="3F59EE17" w:rsidR="00BE136F" w:rsidRDefault="00BE136F" w:rsidP="00A8467C">
      <w:pPr>
        <w:pStyle w:val="NormalWeb"/>
        <w:numPr>
          <w:ilvl w:val="0"/>
          <w:numId w:val="6"/>
        </w:numPr>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One correction required: Full stop end of sentence, Line 277.</w:t>
      </w:r>
    </w:p>
    <w:p w14:paraId="3389526F" w14:textId="22C307B9" w:rsidR="00F12A26" w:rsidRPr="00F12A26" w:rsidRDefault="00F12A26" w:rsidP="00F12A26">
      <w:pPr>
        <w:pStyle w:val="NormalWeb"/>
        <w:spacing w:before="0" w:beforeAutospacing="0" w:after="0" w:afterAutospacing="0"/>
        <w:rPr>
          <w:rFonts w:ascii="Arial" w:hAnsi="Arial" w:cs="Arial"/>
          <w:color w:val="EE0000"/>
          <w:sz w:val="22"/>
          <w:szCs w:val="22"/>
        </w:rPr>
      </w:pPr>
      <w:r>
        <w:rPr>
          <w:rFonts w:ascii="Arial" w:hAnsi="Arial" w:cs="Arial"/>
          <w:color w:val="EE0000"/>
          <w:sz w:val="22"/>
          <w:szCs w:val="22"/>
        </w:rPr>
        <w:t>Response: We have corrected this.</w:t>
      </w:r>
    </w:p>
    <w:p w14:paraId="5764FAC7" w14:textId="77777777" w:rsidR="00F12A26" w:rsidRPr="00BE136F" w:rsidRDefault="00F12A26" w:rsidP="00F12A26">
      <w:pPr>
        <w:pStyle w:val="NormalWeb"/>
        <w:spacing w:before="0" w:beforeAutospacing="0" w:after="0" w:afterAutospacing="0"/>
        <w:rPr>
          <w:rFonts w:ascii="Arial" w:hAnsi="Arial" w:cs="Arial"/>
          <w:color w:val="000000" w:themeColor="text1"/>
          <w:sz w:val="22"/>
          <w:szCs w:val="22"/>
        </w:rPr>
      </w:pPr>
    </w:p>
    <w:p w14:paraId="33976C75" w14:textId="780FAEC9" w:rsidR="00BE136F" w:rsidRPr="00BE136F" w:rsidRDefault="00BE136F" w:rsidP="00A8467C">
      <w:pPr>
        <w:pStyle w:val="NormalWeb"/>
        <w:numPr>
          <w:ilvl w:val="0"/>
          <w:numId w:val="6"/>
        </w:numPr>
        <w:spacing w:before="0" w:beforeAutospacing="0" w:after="0" w:afterAutospacing="0"/>
        <w:rPr>
          <w:rFonts w:ascii="Arial" w:hAnsi="Arial" w:cs="Arial"/>
          <w:color w:val="000000" w:themeColor="text1"/>
          <w:sz w:val="22"/>
          <w:szCs w:val="22"/>
        </w:rPr>
      </w:pPr>
      <w:r w:rsidRPr="00BE136F">
        <w:rPr>
          <w:rFonts w:ascii="Arial" w:hAnsi="Arial" w:cs="Arial"/>
          <w:color w:val="000000" w:themeColor="text1"/>
          <w:sz w:val="22"/>
          <w:szCs w:val="22"/>
        </w:rPr>
        <w:t>Again, thank you for this much needed rigorous critique and balanced assessment on the available evidence investigating triclosan impregnated sutures and impact on SSI. Look forward to seeing the article in print.  </w:t>
      </w:r>
    </w:p>
    <w:p w14:paraId="7DBBB19B" w14:textId="77777777" w:rsidR="00F12A26" w:rsidRPr="00F12A26" w:rsidRDefault="00BE136F" w:rsidP="00F12A26">
      <w:pPr>
        <w:pStyle w:val="NormalWeb"/>
        <w:spacing w:before="0" w:beforeAutospacing="0" w:after="0" w:afterAutospacing="0"/>
        <w:rPr>
          <w:rFonts w:ascii="Arial" w:hAnsi="Arial" w:cs="Arial"/>
          <w:color w:val="EE0000"/>
          <w:sz w:val="22"/>
          <w:szCs w:val="22"/>
        </w:rPr>
      </w:pPr>
      <w:r w:rsidRPr="00BE136F">
        <w:rPr>
          <w:rFonts w:ascii="Arial" w:hAnsi="Arial" w:cs="Arial"/>
          <w:color w:val="000000" w:themeColor="text1"/>
          <w:sz w:val="22"/>
          <w:szCs w:val="22"/>
        </w:rPr>
        <w:t> </w:t>
      </w:r>
      <w:r w:rsidR="00F12A26">
        <w:rPr>
          <w:rFonts w:ascii="Arial" w:hAnsi="Arial" w:cs="Arial"/>
          <w:color w:val="EE0000"/>
          <w:sz w:val="22"/>
          <w:szCs w:val="22"/>
        </w:rPr>
        <w:t>Response: Thank you.</w:t>
      </w:r>
    </w:p>
    <w:p w14:paraId="2AB1FE03" w14:textId="249991C7" w:rsidR="00BE136F" w:rsidRPr="00BE136F" w:rsidRDefault="00BE136F" w:rsidP="00A8467C">
      <w:pPr>
        <w:pStyle w:val="NormalWeb"/>
        <w:spacing w:before="0" w:beforeAutospacing="0" w:after="0" w:afterAutospacing="0"/>
        <w:rPr>
          <w:rFonts w:ascii="Arial" w:hAnsi="Arial" w:cs="Arial"/>
          <w:color w:val="000000" w:themeColor="text1"/>
          <w:sz w:val="22"/>
          <w:szCs w:val="22"/>
        </w:rPr>
      </w:pPr>
    </w:p>
    <w:p w14:paraId="7D62AAED" w14:textId="0CB14B56" w:rsidR="00BE136F" w:rsidRDefault="00BE136F" w:rsidP="00A8467C">
      <w:pPr>
        <w:rPr>
          <w:rFonts w:ascii="Arial" w:eastAsia="Times New Roman" w:hAnsi="Arial" w:cs="Arial"/>
          <w:b/>
          <w:bCs/>
          <w:color w:val="000000" w:themeColor="text1"/>
          <w:kern w:val="0"/>
          <w:sz w:val="22"/>
          <w:szCs w:val="22"/>
          <w:lang w:eastAsia="en-GB"/>
          <w14:ligatures w14:val="none"/>
        </w:rPr>
      </w:pPr>
    </w:p>
    <w:p w14:paraId="6E99C92A" w14:textId="77777777" w:rsidR="00F12A26" w:rsidRDefault="00F12A26" w:rsidP="00A8467C">
      <w:pPr>
        <w:outlineLvl w:val="3"/>
        <w:rPr>
          <w:rFonts w:ascii="Arial" w:eastAsia="Times New Roman" w:hAnsi="Arial" w:cs="Arial"/>
          <w:b/>
          <w:bCs/>
          <w:color w:val="000000" w:themeColor="text1"/>
          <w:kern w:val="0"/>
          <w:sz w:val="22"/>
          <w:szCs w:val="22"/>
          <w:lang w:eastAsia="en-GB"/>
          <w14:ligatures w14:val="none"/>
        </w:rPr>
        <w:sectPr w:rsidR="00F12A26">
          <w:pgSz w:w="11906" w:h="16838"/>
          <w:pgMar w:top="1440" w:right="1440" w:bottom="1440" w:left="1440" w:header="708" w:footer="708" w:gutter="0"/>
          <w:cols w:space="708"/>
          <w:docGrid w:linePitch="360"/>
        </w:sectPr>
      </w:pPr>
    </w:p>
    <w:p w14:paraId="50C13317" w14:textId="33707C70" w:rsidR="00BE136F" w:rsidRPr="00BE136F" w:rsidRDefault="00BE136F" w:rsidP="00F12A26">
      <w:pPr>
        <w:pStyle w:val="Heading1"/>
        <w:rPr>
          <w:rFonts w:eastAsia="Times New Roman"/>
          <w:lang w:eastAsia="en-GB"/>
        </w:rPr>
      </w:pPr>
      <w:r w:rsidRPr="00BE136F">
        <w:rPr>
          <w:rFonts w:eastAsia="Times New Roman"/>
          <w:lang w:eastAsia="en-GB"/>
        </w:rPr>
        <w:lastRenderedPageBreak/>
        <w:t>Reviewer D (Professor of Surgery, non-UK)</w:t>
      </w:r>
    </w:p>
    <w:p w14:paraId="1ED1E448" w14:textId="77777777" w:rsidR="00BE136F" w:rsidRDefault="00BE136F" w:rsidP="00A8467C">
      <w:pPr>
        <w:pStyle w:val="ListParagraph"/>
        <w:numPr>
          <w:ilvl w:val="0"/>
          <w:numId w:val="4"/>
        </w:numPr>
        <w:rPr>
          <w:rFonts w:ascii="Arial" w:eastAsia="Times New Roman" w:hAnsi="Arial" w:cs="Arial"/>
          <w:color w:val="000000" w:themeColor="text1"/>
          <w:kern w:val="0"/>
          <w:sz w:val="22"/>
          <w:szCs w:val="22"/>
          <w:lang w:eastAsia="en-GB"/>
          <w14:ligatures w14:val="none"/>
        </w:rPr>
      </w:pPr>
      <w:r w:rsidRPr="00B61EF5">
        <w:rPr>
          <w:rFonts w:ascii="Arial" w:eastAsia="Times New Roman" w:hAnsi="Arial" w:cs="Arial"/>
          <w:color w:val="000000" w:themeColor="text1"/>
          <w:kern w:val="0"/>
          <w:sz w:val="22"/>
          <w:szCs w:val="22"/>
          <w:lang w:eastAsia="en-GB"/>
          <w14:ligatures w14:val="none"/>
        </w:rPr>
        <w:t>Well written paper. I have few suggestions!</w:t>
      </w:r>
    </w:p>
    <w:p w14:paraId="7F247C42" w14:textId="66E048B5" w:rsidR="00B61EF5" w:rsidRDefault="00B61EF5" w:rsidP="00A8467C">
      <w:pPr>
        <w:rPr>
          <w:rFonts w:ascii="Arial" w:eastAsia="Times New Roman" w:hAnsi="Arial" w:cs="Arial"/>
          <w:color w:val="EE0000"/>
          <w:kern w:val="0"/>
          <w:sz w:val="22"/>
          <w:szCs w:val="22"/>
          <w:lang w:eastAsia="en-GB"/>
          <w14:ligatures w14:val="none"/>
        </w:rPr>
      </w:pPr>
      <w:r>
        <w:rPr>
          <w:rFonts w:ascii="Arial" w:eastAsia="Times New Roman" w:hAnsi="Arial" w:cs="Arial"/>
          <w:color w:val="EE0000"/>
          <w:kern w:val="0"/>
          <w:sz w:val="22"/>
          <w:szCs w:val="22"/>
          <w:lang w:eastAsia="en-GB"/>
          <w14:ligatures w14:val="none"/>
        </w:rPr>
        <w:t>Response: Thank you for the review of our paper.</w:t>
      </w:r>
    </w:p>
    <w:p w14:paraId="004ED74D" w14:textId="77777777" w:rsidR="00B61EF5" w:rsidRPr="00B61EF5" w:rsidRDefault="00B61EF5" w:rsidP="00A8467C">
      <w:pPr>
        <w:rPr>
          <w:rFonts w:ascii="Arial" w:eastAsia="Times New Roman" w:hAnsi="Arial" w:cs="Arial"/>
          <w:color w:val="EE0000"/>
          <w:kern w:val="0"/>
          <w:sz w:val="22"/>
          <w:szCs w:val="22"/>
          <w:lang w:eastAsia="en-GB"/>
          <w14:ligatures w14:val="none"/>
        </w:rPr>
      </w:pPr>
    </w:p>
    <w:p w14:paraId="752F5959" w14:textId="679645B5" w:rsidR="00BE136F" w:rsidRDefault="00BE136F" w:rsidP="00A8467C">
      <w:pPr>
        <w:pStyle w:val="ListParagraph"/>
        <w:numPr>
          <w:ilvl w:val="0"/>
          <w:numId w:val="4"/>
        </w:numPr>
        <w:rPr>
          <w:rFonts w:ascii="Arial" w:eastAsia="Times New Roman" w:hAnsi="Arial" w:cs="Arial"/>
          <w:color w:val="000000" w:themeColor="text1"/>
          <w:kern w:val="0"/>
          <w:sz w:val="22"/>
          <w:szCs w:val="22"/>
          <w:lang w:eastAsia="en-GB"/>
          <w14:ligatures w14:val="none"/>
        </w:rPr>
      </w:pPr>
      <w:r w:rsidRPr="00B61EF5">
        <w:rPr>
          <w:rFonts w:ascii="Arial" w:eastAsia="Times New Roman" w:hAnsi="Arial" w:cs="Arial"/>
          <w:color w:val="000000" w:themeColor="text1"/>
          <w:kern w:val="0"/>
          <w:sz w:val="22"/>
          <w:szCs w:val="22"/>
          <w:lang w:eastAsia="en-GB"/>
          <w14:ligatures w14:val="none"/>
        </w:rPr>
        <w:t>At table S7, what does it mean "mixed layer closed" at Galal 2011 study? Whole thickness close? or only peritoneum and fascia?</w:t>
      </w:r>
    </w:p>
    <w:p w14:paraId="76B215EE" w14:textId="356025A5" w:rsidR="00F12A26" w:rsidRPr="00F12A26" w:rsidRDefault="00F12A26" w:rsidP="00F12A26">
      <w:pPr>
        <w:rPr>
          <w:rFonts w:ascii="Arial" w:eastAsia="Times New Roman" w:hAnsi="Arial" w:cs="Arial"/>
          <w:color w:val="EE0000"/>
          <w:kern w:val="0"/>
          <w:sz w:val="22"/>
          <w:szCs w:val="22"/>
          <w:lang w:eastAsia="en-GB"/>
          <w14:ligatures w14:val="none"/>
        </w:rPr>
      </w:pPr>
      <w:r>
        <w:rPr>
          <w:rFonts w:ascii="Arial" w:eastAsia="Times New Roman" w:hAnsi="Arial" w:cs="Arial"/>
          <w:color w:val="EE0000"/>
          <w:kern w:val="0"/>
          <w:sz w:val="22"/>
          <w:szCs w:val="22"/>
          <w:lang w:eastAsia="en-GB"/>
          <w14:ligatures w14:val="none"/>
        </w:rPr>
        <w:t>Response: This includes both fascia and skin.</w:t>
      </w:r>
    </w:p>
    <w:p w14:paraId="5051500C" w14:textId="77777777" w:rsidR="00F12A26" w:rsidRPr="00F12A26" w:rsidRDefault="00F12A26" w:rsidP="00F12A26">
      <w:pPr>
        <w:rPr>
          <w:rFonts w:ascii="Arial" w:eastAsia="Times New Roman" w:hAnsi="Arial" w:cs="Arial"/>
          <w:color w:val="000000" w:themeColor="text1"/>
          <w:kern w:val="0"/>
          <w:sz w:val="22"/>
          <w:szCs w:val="22"/>
          <w:lang w:eastAsia="en-GB"/>
          <w14:ligatures w14:val="none"/>
        </w:rPr>
      </w:pPr>
    </w:p>
    <w:p w14:paraId="34839834" w14:textId="0AFD20C6" w:rsidR="00BE136F" w:rsidRDefault="00BE136F" w:rsidP="00A8467C">
      <w:pPr>
        <w:pStyle w:val="ListParagraph"/>
        <w:numPr>
          <w:ilvl w:val="0"/>
          <w:numId w:val="4"/>
        </w:numPr>
        <w:rPr>
          <w:rFonts w:ascii="Arial" w:eastAsia="Times New Roman" w:hAnsi="Arial" w:cs="Arial"/>
          <w:color w:val="000000" w:themeColor="text1"/>
          <w:kern w:val="0"/>
          <w:sz w:val="22"/>
          <w:szCs w:val="22"/>
          <w:lang w:eastAsia="en-GB"/>
          <w14:ligatures w14:val="none"/>
        </w:rPr>
      </w:pPr>
      <w:r w:rsidRPr="00B61EF5">
        <w:rPr>
          <w:rFonts w:ascii="Arial" w:eastAsia="Times New Roman" w:hAnsi="Arial" w:cs="Arial"/>
          <w:color w:val="000000" w:themeColor="text1"/>
          <w:kern w:val="0"/>
          <w:sz w:val="22"/>
          <w:szCs w:val="22"/>
          <w:lang w:eastAsia="en-GB"/>
          <w14:ligatures w14:val="none"/>
        </w:rPr>
        <w:t xml:space="preserve">How did you </w:t>
      </w:r>
      <w:proofErr w:type="gramStart"/>
      <w:r w:rsidRPr="00B61EF5">
        <w:rPr>
          <w:rFonts w:ascii="Arial" w:eastAsia="Times New Roman" w:hAnsi="Arial" w:cs="Arial"/>
          <w:color w:val="000000" w:themeColor="text1"/>
          <w:kern w:val="0"/>
          <w:sz w:val="22"/>
          <w:szCs w:val="22"/>
          <w:lang w:eastAsia="en-GB"/>
          <w14:ligatures w14:val="none"/>
        </w:rPr>
        <w:t>excluded</w:t>
      </w:r>
      <w:proofErr w:type="gramEnd"/>
      <w:r w:rsidRPr="00B61EF5">
        <w:rPr>
          <w:rFonts w:ascii="Arial" w:eastAsia="Times New Roman" w:hAnsi="Arial" w:cs="Arial"/>
          <w:color w:val="000000" w:themeColor="text1"/>
          <w:kern w:val="0"/>
          <w:sz w:val="22"/>
          <w:szCs w:val="22"/>
          <w:lang w:eastAsia="en-GB"/>
          <w14:ligatures w14:val="none"/>
        </w:rPr>
        <w:t xml:space="preserve"> 594 studies by only screening title and abstract? Does screening only title and abstract reflects entire paper?</w:t>
      </w:r>
    </w:p>
    <w:p w14:paraId="08D350F4" w14:textId="65233907" w:rsidR="00F12A26" w:rsidRPr="00F12A26" w:rsidRDefault="00F12A26" w:rsidP="00F12A26">
      <w:pPr>
        <w:rPr>
          <w:rFonts w:ascii="Arial" w:eastAsia="Times New Roman" w:hAnsi="Arial" w:cs="Arial"/>
          <w:color w:val="EE0000"/>
          <w:kern w:val="0"/>
          <w:sz w:val="22"/>
          <w:szCs w:val="22"/>
          <w:lang w:eastAsia="en-GB"/>
          <w14:ligatures w14:val="none"/>
        </w:rPr>
      </w:pPr>
      <w:r>
        <w:rPr>
          <w:rFonts w:ascii="Arial" w:eastAsia="Times New Roman" w:hAnsi="Arial" w:cs="Arial"/>
          <w:color w:val="EE0000"/>
          <w:kern w:val="0"/>
          <w:sz w:val="22"/>
          <w:szCs w:val="22"/>
          <w:lang w:eastAsia="en-GB"/>
          <w14:ligatures w14:val="none"/>
        </w:rPr>
        <w:t xml:space="preserve">Response: Yes, </w:t>
      </w:r>
      <w:r w:rsidR="005C2D59">
        <w:rPr>
          <w:rFonts w:ascii="Arial" w:eastAsia="Times New Roman" w:hAnsi="Arial" w:cs="Arial"/>
          <w:color w:val="EE0000"/>
          <w:kern w:val="0"/>
          <w:sz w:val="22"/>
          <w:szCs w:val="22"/>
          <w:lang w:eastAsia="en-GB"/>
          <w14:ligatures w14:val="none"/>
        </w:rPr>
        <w:t>normally screening only includes title and abstract.</w:t>
      </w:r>
    </w:p>
    <w:p w14:paraId="70A57F1F" w14:textId="77777777" w:rsidR="00AF2039" w:rsidRDefault="00AF2039" w:rsidP="00A8467C">
      <w:pPr>
        <w:rPr>
          <w:rFonts w:ascii="Arial" w:hAnsi="Arial" w:cs="Arial"/>
          <w:color w:val="000000" w:themeColor="text1"/>
          <w:sz w:val="22"/>
          <w:szCs w:val="22"/>
        </w:rPr>
      </w:pPr>
    </w:p>
    <w:p w14:paraId="4FAE6544" w14:textId="77777777" w:rsidR="00BE136F" w:rsidRPr="00BE136F" w:rsidRDefault="00BE136F" w:rsidP="00A8467C">
      <w:pPr>
        <w:rPr>
          <w:rFonts w:ascii="Arial" w:hAnsi="Arial" w:cs="Arial"/>
          <w:color w:val="000000" w:themeColor="text1"/>
          <w:sz w:val="22"/>
          <w:szCs w:val="22"/>
        </w:rPr>
      </w:pPr>
    </w:p>
    <w:p w14:paraId="6A7C9CF8" w14:textId="5A03C922" w:rsidR="00BE136F" w:rsidRPr="00B61EF5" w:rsidRDefault="00BE136F" w:rsidP="005C2D59">
      <w:pPr>
        <w:pStyle w:val="Heading1"/>
      </w:pPr>
      <w:r w:rsidRPr="00BE136F">
        <w:t>Reviewer E (Professor of Surgery, UK)</w:t>
      </w:r>
    </w:p>
    <w:p w14:paraId="6D33F76B" w14:textId="6210BFBF" w:rsidR="00BE136F" w:rsidRPr="00B61EF5" w:rsidRDefault="00BE136F" w:rsidP="00A8467C">
      <w:pPr>
        <w:pStyle w:val="ListParagraph"/>
        <w:numPr>
          <w:ilvl w:val="0"/>
          <w:numId w:val="5"/>
        </w:numPr>
        <w:rPr>
          <w:rFonts w:ascii="Arial" w:hAnsi="Arial" w:cs="Arial"/>
          <w:color w:val="000000" w:themeColor="text1"/>
          <w:sz w:val="22"/>
          <w:szCs w:val="22"/>
          <w:shd w:val="clear" w:color="auto" w:fill="FFFFFF"/>
        </w:rPr>
      </w:pPr>
      <w:r w:rsidRPr="00B61EF5">
        <w:rPr>
          <w:rFonts w:ascii="Arial" w:hAnsi="Arial" w:cs="Arial"/>
          <w:color w:val="000000" w:themeColor="text1"/>
          <w:sz w:val="22"/>
          <w:szCs w:val="22"/>
          <w:shd w:val="clear" w:color="auto" w:fill="FFFFFF"/>
        </w:rPr>
        <w:t>Thank you for sending through this systematic review and meta-analysis. I thoroughly enjoyed reading and appreciate its methodological robustness and novel approach in incorporating simulation to identify strengths/weaknesses within the current literature. </w:t>
      </w:r>
    </w:p>
    <w:p w14:paraId="0B9D908F" w14:textId="15BEF7EB" w:rsidR="00B61EF5" w:rsidRPr="00B61EF5" w:rsidRDefault="00B61EF5" w:rsidP="00A8467C">
      <w:pPr>
        <w:rPr>
          <w:rFonts w:ascii="Arial" w:hAnsi="Arial" w:cs="Arial"/>
          <w:color w:val="EE0000"/>
          <w:sz w:val="22"/>
          <w:szCs w:val="22"/>
        </w:rPr>
      </w:pPr>
      <w:r>
        <w:rPr>
          <w:rFonts w:ascii="Arial" w:hAnsi="Arial" w:cs="Arial"/>
          <w:color w:val="EE0000"/>
          <w:sz w:val="22"/>
          <w:szCs w:val="22"/>
          <w:shd w:val="clear" w:color="auto" w:fill="FFFFFF"/>
        </w:rPr>
        <w:t>Response: Thank you for the positive review of our paper.</w:t>
      </w:r>
    </w:p>
    <w:sectPr w:rsidR="00B61EF5" w:rsidRPr="00B61E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304B"/>
    <w:multiLevelType w:val="hybridMultilevel"/>
    <w:tmpl w:val="AF0AA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E4636E"/>
    <w:multiLevelType w:val="hybridMultilevel"/>
    <w:tmpl w:val="5D10A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D36646"/>
    <w:multiLevelType w:val="hybridMultilevel"/>
    <w:tmpl w:val="B64E45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FC019B"/>
    <w:multiLevelType w:val="multilevel"/>
    <w:tmpl w:val="82126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B82C9E"/>
    <w:multiLevelType w:val="multilevel"/>
    <w:tmpl w:val="D4962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D87685"/>
    <w:multiLevelType w:val="hybridMultilevel"/>
    <w:tmpl w:val="14E26D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3A1C4D"/>
    <w:multiLevelType w:val="hybridMultilevel"/>
    <w:tmpl w:val="3574027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F0C10D8"/>
    <w:multiLevelType w:val="hybridMultilevel"/>
    <w:tmpl w:val="D9FE6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5F67D0"/>
    <w:multiLevelType w:val="hybridMultilevel"/>
    <w:tmpl w:val="C2863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8536386">
    <w:abstractNumId w:val="4"/>
  </w:num>
  <w:num w:numId="2" w16cid:durableId="1763182431">
    <w:abstractNumId w:val="3"/>
  </w:num>
  <w:num w:numId="3" w16cid:durableId="967862174">
    <w:abstractNumId w:val="7"/>
  </w:num>
  <w:num w:numId="4" w16cid:durableId="168643619">
    <w:abstractNumId w:val="2"/>
  </w:num>
  <w:num w:numId="5" w16cid:durableId="1468818024">
    <w:abstractNumId w:val="8"/>
  </w:num>
  <w:num w:numId="6" w16cid:durableId="1809324316">
    <w:abstractNumId w:val="0"/>
  </w:num>
  <w:num w:numId="7" w16cid:durableId="1532722565">
    <w:abstractNumId w:val="6"/>
  </w:num>
  <w:num w:numId="8" w16cid:durableId="273169358">
    <w:abstractNumId w:val="1"/>
  </w:num>
  <w:num w:numId="9" w16cid:durableId="18334446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6F"/>
    <w:rsid w:val="00042E2C"/>
    <w:rsid w:val="00045FDE"/>
    <w:rsid w:val="000479DB"/>
    <w:rsid w:val="000C5360"/>
    <w:rsid w:val="000F73C8"/>
    <w:rsid w:val="0017483A"/>
    <w:rsid w:val="001A2279"/>
    <w:rsid w:val="001B180B"/>
    <w:rsid w:val="00250B3C"/>
    <w:rsid w:val="002555C5"/>
    <w:rsid w:val="002A5752"/>
    <w:rsid w:val="002C2C45"/>
    <w:rsid w:val="002C5CB1"/>
    <w:rsid w:val="002D6FD1"/>
    <w:rsid w:val="003977B8"/>
    <w:rsid w:val="00445E3D"/>
    <w:rsid w:val="00495652"/>
    <w:rsid w:val="004E3BF8"/>
    <w:rsid w:val="0053409F"/>
    <w:rsid w:val="005C2D59"/>
    <w:rsid w:val="00632CA0"/>
    <w:rsid w:val="006C12F0"/>
    <w:rsid w:val="006D4A32"/>
    <w:rsid w:val="006E38D4"/>
    <w:rsid w:val="007553D3"/>
    <w:rsid w:val="007B4762"/>
    <w:rsid w:val="007F38F3"/>
    <w:rsid w:val="00807083"/>
    <w:rsid w:val="00874A88"/>
    <w:rsid w:val="00903003"/>
    <w:rsid w:val="00934BDC"/>
    <w:rsid w:val="00A031A4"/>
    <w:rsid w:val="00A8467C"/>
    <w:rsid w:val="00AF2039"/>
    <w:rsid w:val="00AF2A2C"/>
    <w:rsid w:val="00B61EF5"/>
    <w:rsid w:val="00B82061"/>
    <w:rsid w:val="00BA0164"/>
    <w:rsid w:val="00BE136F"/>
    <w:rsid w:val="00C713D0"/>
    <w:rsid w:val="00CD5C8C"/>
    <w:rsid w:val="00D80153"/>
    <w:rsid w:val="00D9252C"/>
    <w:rsid w:val="00DE54E6"/>
    <w:rsid w:val="00E033D8"/>
    <w:rsid w:val="00F04458"/>
    <w:rsid w:val="00F12A26"/>
    <w:rsid w:val="00F137AF"/>
    <w:rsid w:val="00F30DE5"/>
    <w:rsid w:val="00F44875"/>
    <w:rsid w:val="00F84559"/>
    <w:rsid w:val="00F85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EF9A89A"/>
  <w15:chartTrackingRefBased/>
  <w15:docId w15:val="{B8EA04C2-C9C7-834B-908F-E6D2128EC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67C"/>
    <w:pPr>
      <w:keepNext/>
      <w:keepLines/>
      <w:spacing w:line="360" w:lineRule="auto"/>
      <w:outlineLvl w:val="0"/>
    </w:pPr>
    <w:rPr>
      <w:rFonts w:ascii="Arial" w:eastAsiaTheme="majorEastAsia" w:hAnsi="Arial" w:cstheme="majorBidi"/>
      <w:b/>
      <w:color w:val="000000" w:themeColor="text1"/>
      <w:sz w:val="22"/>
      <w:szCs w:val="40"/>
      <w:u w:val="single"/>
    </w:rPr>
  </w:style>
  <w:style w:type="paragraph" w:styleId="Heading2">
    <w:name w:val="heading 2"/>
    <w:basedOn w:val="Normal"/>
    <w:next w:val="Normal"/>
    <w:link w:val="Heading2Char"/>
    <w:uiPriority w:val="9"/>
    <w:semiHidden/>
    <w:unhideWhenUsed/>
    <w:qFormat/>
    <w:rsid w:val="00BE13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13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E13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13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13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13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13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13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67C"/>
    <w:rPr>
      <w:rFonts w:ascii="Arial" w:eastAsiaTheme="majorEastAsia" w:hAnsi="Arial" w:cstheme="majorBidi"/>
      <w:b/>
      <w:color w:val="000000" w:themeColor="text1"/>
      <w:sz w:val="22"/>
      <w:szCs w:val="40"/>
      <w:u w:val="single"/>
    </w:rPr>
  </w:style>
  <w:style w:type="character" w:customStyle="1" w:styleId="Heading2Char">
    <w:name w:val="Heading 2 Char"/>
    <w:basedOn w:val="DefaultParagraphFont"/>
    <w:link w:val="Heading2"/>
    <w:uiPriority w:val="9"/>
    <w:semiHidden/>
    <w:rsid w:val="00BE13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13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E13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13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13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13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13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136F"/>
    <w:rPr>
      <w:rFonts w:eastAsiaTheme="majorEastAsia" w:cstheme="majorBidi"/>
      <w:color w:val="272727" w:themeColor="text1" w:themeTint="D8"/>
    </w:rPr>
  </w:style>
  <w:style w:type="paragraph" w:styleId="Title">
    <w:name w:val="Title"/>
    <w:basedOn w:val="Normal"/>
    <w:next w:val="Normal"/>
    <w:link w:val="TitleChar"/>
    <w:uiPriority w:val="10"/>
    <w:qFormat/>
    <w:rsid w:val="00BE13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13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136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13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136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E136F"/>
    <w:rPr>
      <w:i/>
      <w:iCs/>
      <w:color w:val="404040" w:themeColor="text1" w:themeTint="BF"/>
    </w:rPr>
  </w:style>
  <w:style w:type="paragraph" w:styleId="ListParagraph">
    <w:name w:val="List Paragraph"/>
    <w:basedOn w:val="Normal"/>
    <w:uiPriority w:val="34"/>
    <w:qFormat/>
    <w:rsid w:val="00BE136F"/>
    <w:pPr>
      <w:ind w:left="720"/>
      <w:contextualSpacing/>
    </w:pPr>
  </w:style>
  <w:style w:type="character" w:styleId="IntenseEmphasis">
    <w:name w:val="Intense Emphasis"/>
    <w:basedOn w:val="DefaultParagraphFont"/>
    <w:uiPriority w:val="21"/>
    <w:qFormat/>
    <w:rsid w:val="00BE136F"/>
    <w:rPr>
      <w:i/>
      <w:iCs/>
      <w:color w:val="0F4761" w:themeColor="accent1" w:themeShade="BF"/>
    </w:rPr>
  </w:style>
  <w:style w:type="paragraph" w:styleId="IntenseQuote">
    <w:name w:val="Intense Quote"/>
    <w:basedOn w:val="Normal"/>
    <w:next w:val="Normal"/>
    <w:link w:val="IntenseQuoteChar"/>
    <w:uiPriority w:val="30"/>
    <w:qFormat/>
    <w:rsid w:val="00BE13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136F"/>
    <w:rPr>
      <w:i/>
      <w:iCs/>
      <w:color w:val="0F4761" w:themeColor="accent1" w:themeShade="BF"/>
    </w:rPr>
  </w:style>
  <w:style w:type="character" w:styleId="IntenseReference">
    <w:name w:val="Intense Reference"/>
    <w:basedOn w:val="DefaultParagraphFont"/>
    <w:uiPriority w:val="32"/>
    <w:qFormat/>
    <w:rsid w:val="00BE136F"/>
    <w:rPr>
      <w:b/>
      <w:bCs/>
      <w:smallCaps/>
      <w:color w:val="0F4761" w:themeColor="accent1" w:themeShade="BF"/>
      <w:spacing w:val="5"/>
    </w:rPr>
  </w:style>
  <w:style w:type="paragraph" w:styleId="NormalWeb">
    <w:name w:val="Normal (Web)"/>
    <w:basedOn w:val="Normal"/>
    <w:uiPriority w:val="99"/>
    <w:unhideWhenUsed/>
    <w:rsid w:val="00BE136F"/>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BE136F"/>
  </w:style>
  <w:style w:type="character" w:styleId="Strong">
    <w:name w:val="Strong"/>
    <w:basedOn w:val="DefaultParagraphFont"/>
    <w:uiPriority w:val="22"/>
    <w:qFormat/>
    <w:rsid w:val="00BE136F"/>
    <w:rPr>
      <w:b/>
      <w:bCs/>
    </w:rPr>
  </w:style>
  <w:style w:type="paragraph" w:customStyle="1" w:styleId="show">
    <w:name w:val="show"/>
    <w:basedOn w:val="Normal"/>
    <w:rsid w:val="00BE136F"/>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8467C"/>
    <w:rPr>
      <w:color w:val="467886"/>
      <w:u w:val="single"/>
    </w:rPr>
  </w:style>
  <w:style w:type="paragraph" w:styleId="TOCHeading">
    <w:name w:val="TOC Heading"/>
    <w:basedOn w:val="Heading1"/>
    <w:next w:val="Normal"/>
    <w:uiPriority w:val="39"/>
    <w:unhideWhenUsed/>
    <w:qFormat/>
    <w:rsid w:val="00A8467C"/>
    <w:pPr>
      <w:spacing w:before="480" w:line="276" w:lineRule="auto"/>
      <w:outlineLvl w:val="9"/>
    </w:pPr>
    <w:rPr>
      <w:b w:val="0"/>
      <w:bCs/>
      <w:kern w:val="0"/>
      <w:sz w:val="28"/>
      <w:szCs w:val="28"/>
      <w:lang w:val="en-US"/>
      <w14:ligatures w14:val="none"/>
    </w:rPr>
  </w:style>
  <w:style w:type="paragraph" w:styleId="TOC1">
    <w:name w:val="toc 1"/>
    <w:basedOn w:val="Normal"/>
    <w:next w:val="Normal"/>
    <w:autoRedefine/>
    <w:uiPriority w:val="39"/>
    <w:unhideWhenUsed/>
    <w:rsid w:val="00A8467C"/>
    <w:pPr>
      <w:spacing w:before="120" w:after="120" w:line="279" w:lineRule="auto"/>
    </w:pPr>
    <w:rPr>
      <w:rFonts w:eastAsiaTheme="minorEastAsia"/>
      <w:b/>
      <w:bCs/>
      <w:caps/>
      <w:kern w:val="0"/>
      <w:sz w:val="20"/>
      <w:szCs w:val="20"/>
      <w:lang w:val="en-US" w:eastAsia="ja-JP"/>
      <w14:ligatures w14:val="none"/>
    </w:rPr>
  </w:style>
  <w:style w:type="character" w:styleId="CommentReference">
    <w:name w:val="annotation reference"/>
    <w:basedOn w:val="DefaultParagraphFont"/>
    <w:uiPriority w:val="99"/>
    <w:semiHidden/>
    <w:unhideWhenUsed/>
    <w:rsid w:val="000C5360"/>
    <w:rPr>
      <w:sz w:val="16"/>
      <w:szCs w:val="16"/>
    </w:rPr>
  </w:style>
  <w:style w:type="paragraph" w:styleId="CommentText">
    <w:name w:val="annotation text"/>
    <w:basedOn w:val="Normal"/>
    <w:link w:val="CommentTextChar"/>
    <w:uiPriority w:val="99"/>
    <w:semiHidden/>
    <w:unhideWhenUsed/>
    <w:rsid w:val="000C5360"/>
    <w:rPr>
      <w:sz w:val="20"/>
      <w:szCs w:val="20"/>
    </w:rPr>
  </w:style>
  <w:style w:type="character" w:customStyle="1" w:styleId="CommentTextChar">
    <w:name w:val="Comment Text Char"/>
    <w:basedOn w:val="DefaultParagraphFont"/>
    <w:link w:val="CommentText"/>
    <w:uiPriority w:val="99"/>
    <w:semiHidden/>
    <w:rsid w:val="000C5360"/>
    <w:rPr>
      <w:sz w:val="20"/>
      <w:szCs w:val="20"/>
    </w:rPr>
  </w:style>
  <w:style w:type="paragraph" w:styleId="CommentSubject">
    <w:name w:val="annotation subject"/>
    <w:basedOn w:val="CommentText"/>
    <w:next w:val="CommentText"/>
    <w:link w:val="CommentSubjectChar"/>
    <w:uiPriority w:val="99"/>
    <w:semiHidden/>
    <w:unhideWhenUsed/>
    <w:rsid w:val="000C5360"/>
    <w:rPr>
      <w:b/>
      <w:bCs/>
    </w:rPr>
  </w:style>
  <w:style w:type="character" w:customStyle="1" w:styleId="CommentSubjectChar">
    <w:name w:val="Comment Subject Char"/>
    <w:basedOn w:val="CommentTextChar"/>
    <w:link w:val="CommentSubject"/>
    <w:uiPriority w:val="99"/>
    <w:semiHidden/>
    <w:rsid w:val="000C53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315334">
      <w:bodyDiv w:val="1"/>
      <w:marLeft w:val="0"/>
      <w:marRight w:val="0"/>
      <w:marTop w:val="0"/>
      <w:marBottom w:val="0"/>
      <w:divBdr>
        <w:top w:val="none" w:sz="0" w:space="0" w:color="auto"/>
        <w:left w:val="none" w:sz="0" w:space="0" w:color="auto"/>
        <w:bottom w:val="none" w:sz="0" w:space="0" w:color="auto"/>
        <w:right w:val="none" w:sz="0" w:space="0" w:color="auto"/>
      </w:divBdr>
    </w:div>
    <w:div w:id="1351955297">
      <w:bodyDiv w:val="1"/>
      <w:marLeft w:val="0"/>
      <w:marRight w:val="0"/>
      <w:marTop w:val="0"/>
      <w:marBottom w:val="0"/>
      <w:divBdr>
        <w:top w:val="none" w:sz="0" w:space="0" w:color="auto"/>
        <w:left w:val="none" w:sz="0" w:space="0" w:color="auto"/>
        <w:bottom w:val="none" w:sz="0" w:space="0" w:color="auto"/>
        <w:right w:val="none" w:sz="0" w:space="0" w:color="auto"/>
      </w:divBdr>
    </w:div>
    <w:div w:id="1983849123">
      <w:bodyDiv w:val="1"/>
      <w:marLeft w:val="0"/>
      <w:marRight w:val="0"/>
      <w:marTop w:val="0"/>
      <w:marBottom w:val="0"/>
      <w:divBdr>
        <w:top w:val="none" w:sz="0" w:space="0" w:color="auto"/>
        <w:left w:val="none" w:sz="0" w:space="0" w:color="auto"/>
        <w:bottom w:val="none" w:sz="0" w:space="0" w:color="auto"/>
        <w:right w:val="none" w:sz="0" w:space="0" w:color="auto"/>
      </w:divBdr>
    </w:div>
    <w:div w:id="2096778560">
      <w:bodyDiv w:val="1"/>
      <w:marLeft w:val="0"/>
      <w:marRight w:val="0"/>
      <w:marTop w:val="0"/>
      <w:marBottom w:val="0"/>
      <w:divBdr>
        <w:top w:val="none" w:sz="0" w:space="0" w:color="auto"/>
        <w:left w:val="none" w:sz="0" w:space="0" w:color="auto"/>
        <w:bottom w:val="none" w:sz="0" w:space="0" w:color="auto"/>
        <w:right w:val="none" w:sz="0" w:space="0" w:color="auto"/>
      </w:divBdr>
      <w:divsChild>
        <w:div w:id="1144273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1751</Words>
  <Characters>9984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 Nepogodiev (Applied Health Sciences)</dc:creator>
  <cp:keywords/>
  <dc:description/>
  <cp:lastModifiedBy>Sivesh Kamarajah (Applied Health Sciences)</cp:lastModifiedBy>
  <cp:revision>4</cp:revision>
  <dcterms:created xsi:type="dcterms:W3CDTF">2025-06-29T20:25:00Z</dcterms:created>
  <dcterms:modified xsi:type="dcterms:W3CDTF">2025-09-05T05:24:00Z</dcterms:modified>
</cp:coreProperties>
</file>