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F199D" w14:textId="0C0933FC" w:rsidR="00A0644A" w:rsidRPr="00A0644A" w:rsidRDefault="00A0644A" w:rsidP="0000582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0644A">
        <w:rPr>
          <w:rFonts w:ascii="Arial" w:hAnsi="Arial" w:cs="Arial"/>
          <w:b/>
          <w:bCs/>
          <w:sz w:val="24"/>
          <w:szCs w:val="24"/>
        </w:rPr>
        <w:t>Supplemental Figures</w:t>
      </w:r>
    </w:p>
    <w:p w14:paraId="6A11F650" w14:textId="4F003FDE" w:rsidR="00005821" w:rsidRDefault="00005821" w:rsidP="0000582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0644A">
        <w:rPr>
          <w:rFonts w:ascii="Arial" w:hAnsi="Arial" w:cs="Arial"/>
          <w:b/>
          <w:bCs/>
          <w:sz w:val="24"/>
          <w:szCs w:val="24"/>
        </w:rPr>
        <w:t>Simultaneous Transverse and Sigmoid colon volvulus: A Case report</w:t>
      </w:r>
    </w:p>
    <w:p w14:paraId="42CFD8D1" w14:textId="77777777" w:rsidR="00A0644A" w:rsidRDefault="00A0644A" w:rsidP="0000582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7409363" w14:textId="2A9F433C" w:rsidR="00A0644A" w:rsidRDefault="00A0644A" w:rsidP="00005821">
      <w:pPr>
        <w:spacing w:line="360" w:lineRule="auto"/>
        <w:rPr>
          <w:rFonts w:ascii="Arial" w:hAnsi="Arial" w:cs="Arial"/>
          <w:sz w:val="18"/>
          <w:szCs w:val="18"/>
        </w:rPr>
      </w:pPr>
      <w:r w:rsidRPr="00A0644A">
        <w:rPr>
          <w:rFonts w:ascii="Arial" w:hAnsi="Arial" w:cs="Arial"/>
          <w:sz w:val="18"/>
          <w:szCs w:val="18"/>
        </w:rPr>
        <w:t>Supplemental Figure 1</w:t>
      </w:r>
    </w:p>
    <w:p w14:paraId="613B4769" w14:textId="25A65A6A" w:rsidR="00A0644A" w:rsidRDefault="00A0644A">
      <w:pPr>
        <w:rPr>
          <w:rFonts w:ascii="Arial" w:hAnsi="Arial" w:cs="Arial"/>
          <w:b/>
          <w:bCs/>
          <w:sz w:val="28"/>
          <w:szCs w:val="28"/>
        </w:rPr>
      </w:pPr>
      <w:r w:rsidRPr="00A0644A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79E751CC" wp14:editId="3A39EF47">
            <wp:extent cx="4437406" cy="5916706"/>
            <wp:effectExtent l="0" t="0" r="0" b="1905"/>
            <wp:docPr id="900653982" name="Picture 1" descr="A person cutting a large org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53982" name="Picture 1" descr="A person cutting a large orga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990" cy="593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F63A1" w14:textId="77777777" w:rsidR="00A0644A" w:rsidRDefault="00A0644A">
      <w:pPr>
        <w:rPr>
          <w:rFonts w:ascii="Arial" w:hAnsi="Arial" w:cs="Arial"/>
          <w:b/>
          <w:bCs/>
          <w:sz w:val="28"/>
          <w:szCs w:val="28"/>
        </w:rPr>
      </w:pPr>
    </w:p>
    <w:p w14:paraId="7D1D9C18" w14:textId="77777777" w:rsidR="00A0644A" w:rsidRDefault="00A0644A">
      <w:pPr>
        <w:rPr>
          <w:rFonts w:ascii="Arial" w:hAnsi="Arial" w:cs="Arial"/>
          <w:b/>
          <w:bCs/>
          <w:sz w:val="28"/>
          <w:szCs w:val="28"/>
        </w:rPr>
      </w:pPr>
    </w:p>
    <w:p w14:paraId="640D59A7" w14:textId="77777777" w:rsidR="00A0644A" w:rsidRDefault="00A0644A">
      <w:pPr>
        <w:rPr>
          <w:rFonts w:ascii="Arial" w:hAnsi="Arial" w:cs="Arial"/>
          <w:b/>
          <w:bCs/>
          <w:sz w:val="28"/>
          <w:szCs w:val="28"/>
        </w:rPr>
      </w:pPr>
    </w:p>
    <w:p w14:paraId="675E0D61" w14:textId="77777777" w:rsidR="00A0644A" w:rsidRDefault="00A0644A">
      <w:pPr>
        <w:rPr>
          <w:rFonts w:ascii="Arial" w:hAnsi="Arial" w:cs="Arial"/>
          <w:b/>
          <w:bCs/>
          <w:sz w:val="28"/>
          <w:szCs w:val="28"/>
        </w:rPr>
      </w:pPr>
    </w:p>
    <w:p w14:paraId="3CB26DF5" w14:textId="77777777" w:rsidR="00A0644A" w:rsidRDefault="00A0644A" w:rsidP="00A0644A">
      <w:pPr>
        <w:spacing w:line="360" w:lineRule="auto"/>
        <w:rPr>
          <w:rFonts w:ascii="Arial" w:hAnsi="Arial" w:cs="Arial"/>
          <w:sz w:val="18"/>
          <w:szCs w:val="18"/>
        </w:rPr>
      </w:pPr>
    </w:p>
    <w:p w14:paraId="0F0FA94F" w14:textId="243116AA" w:rsidR="00A0644A" w:rsidRPr="00A0644A" w:rsidRDefault="00A0644A" w:rsidP="00A0644A">
      <w:pPr>
        <w:spacing w:line="360" w:lineRule="auto"/>
        <w:rPr>
          <w:rFonts w:ascii="Arial" w:hAnsi="Arial" w:cs="Arial"/>
          <w:sz w:val="18"/>
          <w:szCs w:val="18"/>
        </w:rPr>
      </w:pPr>
      <w:r w:rsidRPr="00A0644A">
        <w:rPr>
          <w:rFonts w:ascii="Arial" w:hAnsi="Arial" w:cs="Arial"/>
          <w:sz w:val="18"/>
          <w:szCs w:val="18"/>
        </w:rPr>
        <w:lastRenderedPageBreak/>
        <w:t xml:space="preserve">Supplemental Figure </w:t>
      </w:r>
      <w:r>
        <w:rPr>
          <w:rFonts w:ascii="Arial" w:hAnsi="Arial" w:cs="Arial"/>
          <w:sz w:val="18"/>
          <w:szCs w:val="18"/>
        </w:rPr>
        <w:t>2</w:t>
      </w:r>
    </w:p>
    <w:p w14:paraId="1D6FEE34" w14:textId="1E343182" w:rsidR="00005821" w:rsidRPr="00A0644A" w:rsidRDefault="00A0644A">
      <w:pPr>
        <w:rPr>
          <w:rFonts w:ascii="Arial" w:hAnsi="Arial" w:cs="Arial"/>
          <w:b/>
          <w:bCs/>
          <w:sz w:val="28"/>
          <w:szCs w:val="28"/>
        </w:rPr>
      </w:pPr>
      <w:r w:rsidRPr="00A0644A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07174FB2" wp14:editId="3610FB75">
            <wp:extent cx="5020235" cy="3765454"/>
            <wp:effectExtent l="0" t="0" r="0" b="0"/>
            <wp:docPr id="1900461001" name="Picture 2" descr="A person holding a large org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461001" name="Picture 2" descr="A person holding a large orga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269" cy="376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F688F" w14:textId="77777777" w:rsidR="00A96B6F" w:rsidRPr="00A0644A" w:rsidRDefault="00A96B6F" w:rsidP="005637AA">
      <w:pPr>
        <w:autoSpaceDE w:val="0"/>
        <w:autoSpaceDN w:val="0"/>
        <w:ind w:hanging="640"/>
        <w:rPr>
          <w:rFonts w:ascii="Arial" w:eastAsia="Times New Roman" w:hAnsi="Arial" w:cs="Arial"/>
          <w:b/>
          <w:bCs/>
          <w:sz w:val="24"/>
          <w:szCs w:val="24"/>
        </w:rPr>
      </w:pPr>
    </w:p>
    <w:p w14:paraId="7423FA48" w14:textId="2FDADA1C" w:rsidR="005637AA" w:rsidRPr="00A0644A" w:rsidRDefault="005637AA">
      <w:pPr>
        <w:rPr>
          <w:rFonts w:ascii="Arial" w:hAnsi="Arial" w:cs="Arial"/>
        </w:rPr>
      </w:pPr>
    </w:p>
    <w:sectPr w:rsidR="005637AA" w:rsidRPr="00A06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8C"/>
    <w:rsid w:val="00005821"/>
    <w:rsid w:val="00027BB8"/>
    <w:rsid w:val="000A7CE4"/>
    <w:rsid w:val="005432AC"/>
    <w:rsid w:val="005637AA"/>
    <w:rsid w:val="00757209"/>
    <w:rsid w:val="00A04A13"/>
    <w:rsid w:val="00A0644A"/>
    <w:rsid w:val="00A96B6F"/>
    <w:rsid w:val="00AA2E71"/>
    <w:rsid w:val="00AA7A99"/>
    <w:rsid w:val="00D5269F"/>
    <w:rsid w:val="00D809E9"/>
    <w:rsid w:val="00DB74C7"/>
    <w:rsid w:val="00E4168C"/>
    <w:rsid w:val="00E970F2"/>
    <w:rsid w:val="00FA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25A0E"/>
  <w15:chartTrackingRefBased/>
  <w15:docId w15:val="{E26D3F4E-B22E-406F-8931-225B40A7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602B7FA-DC9C-46E6-9C83-EE3459BA0138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Alazar Berhe Aregawi</dc:creator>
  <cp:keywords/>
  <dc:description/>
  <cp:lastModifiedBy>Aneel Bhangu (Applied Health Sciences)</cp:lastModifiedBy>
  <cp:revision>2</cp:revision>
  <dcterms:created xsi:type="dcterms:W3CDTF">2025-06-21T10:07:00Z</dcterms:created>
  <dcterms:modified xsi:type="dcterms:W3CDTF">2025-06-21T10:07:00Z</dcterms:modified>
</cp:coreProperties>
</file>